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C737CD" w:rsidRPr="00166B7C" w14:paraId="610C7095" w14:textId="77777777" w:rsidTr="00C737CD">
        <w:trPr>
          <w:trHeight w:val="490"/>
        </w:trPr>
        <w:tc>
          <w:tcPr>
            <w:tcW w:w="9356" w:type="dxa"/>
            <w:vAlign w:val="center"/>
          </w:tcPr>
          <w:tbl>
            <w:tblPr>
              <w:tblW w:w="9139" w:type="dxa"/>
              <w:tblLook w:val="04A0" w:firstRow="1" w:lastRow="0" w:firstColumn="1" w:lastColumn="0" w:noHBand="0" w:noVBand="1"/>
            </w:tblPr>
            <w:tblGrid>
              <w:gridCol w:w="9139"/>
            </w:tblGrid>
            <w:tr w:rsidR="00C737CD" w:rsidRPr="00166B7C" w14:paraId="2C28A32C" w14:textId="77777777" w:rsidTr="00D54620">
              <w:trPr>
                <w:trHeight w:val="5234"/>
              </w:trPr>
              <w:tc>
                <w:tcPr>
                  <w:tcW w:w="9139" w:type="dxa"/>
                  <w:vAlign w:val="center"/>
                </w:tcPr>
                <w:tbl>
                  <w:tblPr>
                    <w:tblW w:w="9363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9363"/>
                  </w:tblGrid>
                  <w:tr w:rsidR="00D54620" w:rsidRPr="0058215D" w14:paraId="729850D2" w14:textId="77777777" w:rsidTr="009240B8">
                    <w:trPr>
                      <w:trHeight w:val="5234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61C8E223" w14:textId="77777777" w:rsidR="00D54620" w:rsidRPr="00E0535E" w:rsidRDefault="00D54620" w:rsidP="00D54620">
                        <w:pPr>
                          <w:spacing w:line="240" w:lineRule="auto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bookmarkStart w:id="0" w:name="_Hlk209687440"/>
                        <w:r>
                          <w:rPr>
                            <w:rFonts w:eastAsia="Times New Roman" w:cs="Times New Roman"/>
                            <w:b/>
                            <w:noProof/>
                            <w:sz w:val="32"/>
                            <w:szCs w:val="32"/>
                            <w:lang w:eastAsia="ru-RU"/>
                          </w:rPr>
                          <w:drawing>
                            <wp:inline distT="0" distB="0" distL="0" distR="0" wp14:anchorId="427411F5" wp14:editId="79E1C329">
                              <wp:extent cx="1977215" cy="2464904"/>
                              <wp:effectExtent l="0" t="0" r="4445" b="0"/>
                              <wp:docPr id="2" name="Рисунок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94202" cy="24860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D54620" w:rsidRPr="0058215D" w14:paraId="331C5FF5" w14:textId="77777777" w:rsidTr="009240B8">
                    <w:trPr>
                      <w:trHeight w:val="4656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58618F02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Обосновывающие материалы</w:t>
                        </w:r>
                      </w:p>
                      <w:p w14:paraId="31B83058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  <w:p w14:paraId="02237A09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  <w:p w14:paraId="260D6B7C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 xml:space="preserve">Схема теплоснабжения </w:t>
                        </w: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городского</w:t>
                        </w: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 xml:space="preserve"> округа Реутов</w:t>
                        </w: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br/>
                        </w: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Московской области на период 2024-2044 годов</w:t>
                        </w:r>
                        <w:r w:rsidRPr="00DF2F4B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br/>
                          <w:t>(актуализация на 2026 год)</w:t>
                        </w:r>
                      </w:p>
                      <w:p w14:paraId="6BE14113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  <w:p w14:paraId="3B8A5C41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4602083F" w14:textId="77777777" w:rsidR="00D54620" w:rsidRDefault="00D54620" w:rsidP="00D54620">
                        <w:pPr>
                          <w:spacing w:line="240" w:lineRule="auto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14:paraId="57034289" w14:textId="77777777" w:rsidR="00D54620" w:rsidRPr="0058215D" w:rsidRDefault="00D54620" w:rsidP="00D54620">
                        <w:pPr>
                          <w:spacing w:line="240" w:lineRule="auto"/>
                          <w:jc w:val="center"/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D54620" w:rsidRPr="0058215D" w14:paraId="0E2B1169" w14:textId="77777777" w:rsidTr="009240B8">
                    <w:trPr>
                      <w:trHeight w:val="1004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6299F9D7" w14:textId="1DFA91E6" w:rsidR="00D54620" w:rsidRDefault="00BF3488" w:rsidP="00BF3488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Глава</w:t>
                        </w:r>
                        <w:r w:rsidR="00D54620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 xml:space="preserve"> </w:t>
                        </w:r>
                        <w:r w:rsidR="005925FD"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  <w:t>5</w:t>
                        </w:r>
                      </w:p>
                      <w:p w14:paraId="4812A404" w14:textId="1F97804C" w:rsidR="00D54620" w:rsidRPr="0058215D" w:rsidRDefault="005925FD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 w:rsidRPr="005925FD">
                          <w:rPr>
                            <w:rFonts w:eastAsia="Times New Roman" w:cs="Times New Roman"/>
                            <w:sz w:val="28"/>
                            <w:szCs w:val="28"/>
                            <w:lang w:eastAsia="ru-RU"/>
                          </w:rPr>
                          <w:t>Мастер-план развития систем теплоснабжения</w:t>
                        </w:r>
                      </w:p>
                    </w:tc>
                  </w:tr>
                  <w:tr w:rsidR="00D54620" w:rsidRPr="0058215D" w14:paraId="49167D00" w14:textId="77777777" w:rsidTr="009240B8">
                    <w:trPr>
                      <w:trHeight w:val="1575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2547A876" w14:textId="77777777" w:rsidR="00D54620" w:rsidRDefault="00D54620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</w:p>
                    </w:tc>
                  </w:tr>
                  <w:tr w:rsidR="00D54620" w:rsidRPr="0058215D" w14:paraId="171602BF" w14:textId="77777777" w:rsidTr="009240B8">
                    <w:trPr>
                      <w:trHeight w:val="742"/>
                      <w:jc w:val="center"/>
                    </w:trPr>
                    <w:tc>
                      <w:tcPr>
                        <w:tcW w:w="9363" w:type="dxa"/>
                        <w:vAlign w:val="center"/>
                      </w:tcPr>
                      <w:p w14:paraId="7EC6436F" w14:textId="3A411864" w:rsidR="00D54620" w:rsidRDefault="003A5B62" w:rsidP="00D54620">
                        <w:pPr>
                          <w:spacing w:line="240" w:lineRule="auto"/>
                          <w:ind w:firstLine="0"/>
                          <w:jc w:val="center"/>
                          <w:rPr>
                            <w:rFonts w:eastAsia="Times New Roman" w:cs="Times New Roman"/>
                            <w:b/>
                            <w:sz w:val="32"/>
                            <w:szCs w:val="32"/>
                            <w:lang w:eastAsia="ru-RU"/>
                          </w:rPr>
                        </w:pPr>
                        <w:r w:rsidRPr="003A5B62">
                          <w:rPr>
                            <w:rFonts w:eastAsia="Calibri"/>
                            <w:bCs/>
                          </w:rPr>
                          <w:t>46764.ОМ СТС.025.005.001</w:t>
                        </w:r>
                      </w:p>
                    </w:tc>
                  </w:tr>
                </w:tbl>
                <w:p w14:paraId="547BCB07" w14:textId="2E2E609E" w:rsidR="00C737CD" w:rsidRPr="00166B7C" w:rsidRDefault="00C737CD" w:rsidP="00C737CD">
                  <w:pPr>
                    <w:spacing w:line="240" w:lineRule="auto"/>
                    <w:ind w:firstLine="0"/>
                    <w:jc w:val="center"/>
                    <w:rPr>
                      <w:rFonts w:eastAsia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bookmarkEnd w:id="0"/>
          </w:tbl>
          <w:p w14:paraId="1D5856F3" w14:textId="77777777" w:rsidR="00C737CD" w:rsidRPr="00166B7C" w:rsidRDefault="00C737CD" w:rsidP="00C737CD">
            <w:pPr>
              <w:spacing w:line="240" w:lineRule="auto"/>
              <w:ind w:firstLine="0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0B9F628" w14:textId="77777777" w:rsidR="0058215D" w:rsidRPr="00166B7C" w:rsidRDefault="0058215D" w:rsidP="0058215D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29255F48" w14:textId="77777777" w:rsidR="0058215D" w:rsidRPr="00166B7C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166B7C" w:rsidSect="00010D52">
          <w:headerReference w:type="default" r:id="rId9"/>
          <w:footerReference w:type="default" r:id="rId10"/>
          <w:footerReference w:type="first" r:id="rId11"/>
          <w:pgSz w:w="11906" w:h="16838" w:code="9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5AA752BB" w14:textId="77777777" w:rsidR="00D54620" w:rsidRPr="007D764A" w:rsidRDefault="00D54620" w:rsidP="00D54620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601DB1F0" w14:textId="77777777" w:rsidR="00D54620" w:rsidRPr="007D764A" w:rsidRDefault="00D54620" w:rsidP="00D54620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4"/>
        <w:gridCol w:w="3071"/>
      </w:tblGrid>
      <w:tr w:rsidR="00AB2102" w:rsidRPr="00DF2F4B" w14:paraId="257C3E1E" w14:textId="77777777" w:rsidTr="00AB2102">
        <w:trPr>
          <w:tblHeader/>
          <w:jc w:val="center"/>
        </w:trPr>
        <w:tc>
          <w:tcPr>
            <w:tcW w:w="3357" w:type="pct"/>
            <w:vAlign w:val="center"/>
          </w:tcPr>
          <w:p w14:paraId="6A104C4F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2" w:name="_Hlk70441212"/>
            <w:bookmarkEnd w:id="1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3" w:type="pct"/>
            <w:vAlign w:val="center"/>
          </w:tcPr>
          <w:p w14:paraId="0E4C7048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AB2102" w:rsidRPr="00DF2F4B" w14:paraId="188AD323" w14:textId="77777777" w:rsidTr="00AB2102">
        <w:trPr>
          <w:jc w:val="center"/>
        </w:trPr>
        <w:tc>
          <w:tcPr>
            <w:tcW w:w="3357" w:type="pct"/>
            <w:vAlign w:val="center"/>
          </w:tcPr>
          <w:p w14:paraId="2A67D513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6C65FB03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3" w:type="pct"/>
            <w:vAlign w:val="center"/>
          </w:tcPr>
          <w:p w14:paraId="1F5B9C60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AB2102" w:rsidRPr="00DF2F4B" w14:paraId="32CBA2D5" w14:textId="77777777" w:rsidTr="00AB2102">
        <w:trPr>
          <w:jc w:val="center"/>
        </w:trPr>
        <w:tc>
          <w:tcPr>
            <w:tcW w:w="3357" w:type="pct"/>
            <w:vAlign w:val="center"/>
          </w:tcPr>
          <w:p w14:paraId="20D2AB66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4D063F0C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3" w:type="pct"/>
            <w:vAlign w:val="center"/>
          </w:tcPr>
          <w:p w14:paraId="03AD84C8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AB2102" w:rsidRPr="00DF2F4B" w14:paraId="74033390" w14:textId="77777777" w:rsidTr="00AB2102">
        <w:trPr>
          <w:jc w:val="center"/>
        </w:trPr>
        <w:tc>
          <w:tcPr>
            <w:tcW w:w="3357" w:type="pct"/>
            <w:vAlign w:val="center"/>
          </w:tcPr>
          <w:p w14:paraId="4932855E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3" w:type="pct"/>
            <w:vAlign w:val="center"/>
          </w:tcPr>
          <w:p w14:paraId="323345A2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AB2102" w:rsidRPr="00DF2F4B" w14:paraId="2C693100" w14:textId="77777777" w:rsidTr="00AB2102">
        <w:trPr>
          <w:jc w:val="center"/>
        </w:trPr>
        <w:tc>
          <w:tcPr>
            <w:tcW w:w="3357" w:type="pct"/>
            <w:vAlign w:val="center"/>
          </w:tcPr>
          <w:p w14:paraId="39DE01BD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3" w:type="pct"/>
            <w:vAlign w:val="center"/>
          </w:tcPr>
          <w:p w14:paraId="14F59531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AB2102" w:rsidRPr="00DF2F4B" w14:paraId="011F4DC4" w14:textId="77777777" w:rsidTr="00AB2102">
        <w:trPr>
          <w:jc w:val="center"/>
        </w:trPr>
        <w:tc>
          <w:tcPr>
            <w:tcW w:w="3357" w:type="pct"/>
            <w:vAlign w:val="center"/>
          </w:tcPr>
          <w:p w14:paraId="5A898951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3" w:type="pct"/>
            <w:vAlign w:val="center"/>
          </w:tcPr>
          <w:p w14:paraId="6965CABB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AB2102" w:rsidRPr="00DF2F4B" w14:paraId="55106069" w14:textId="77777777" w:rsidTr="00AB2102">
        <w:trPr>
          <w:jc w:val="center"/>
        </w:trPr>
        <w:tc>
          <w:tcPr>
            <w:tcW w:w="3357" w:type="pct"/>
            <w:vAlign w:val="center"/>
          </w:tcPr>
          <w:p w14:paraId="28F705E9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3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3"/>
          </w:p>
        </w:tc>
        <w:tc>
          <w:tcPr>
            <w:tcW w:w="1643" w:type="pct"/>
            <w:vAlign w:val="center"/>
          </w:tcPr>
          <w:p w14:paraId="27AA8DD8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AB2102" w:rsidRPr="00DF2F4B" w14:paraId="486AF45B" w14:textId="77777777" w:rsidTr="00AB2102">
        <w:trPr>
          <w:jc w:val="center"/>
        </w:trPr>
        <w:tc>
          <w:tcPr>
            <w:tcW w:w="3357" w:type="pct"/>
            <w:vAlign w:val="center"/>
          </w:tcPr>
          <w:p w14:paraId="704F8288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3" w:type="pct"/>
            <w:vAlign w:val="center"/>
          </w:tcPr>
          <w:p w14:paraId="354F9098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AB2102" w:rsidRPr="00DF2F4B" w14:paraId="411271D1" w14:textId="77777777" w:rsidTr="00AB2102">
        <w:trPr>
          <w:jc w:val="center"/>
        </w:trPr>
        <w:tc>
          <w:tcPr>
            <w:tcW w:w="3357" w:type="pct"/>
            <w:vAlign w:val="center"/>
          </w:tcPr>
          <w:p w14:paraId="4A2D186E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4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4"/>
          </w:p>
        </w:tc>
        <w:tc>
          <w:tcPr>
            <w:tcW w:w="1643" w:type="pct"/>
            <w:vAlign w:val="center"/>
          </w:tcPr>
          <w:p w14:paraId="3F0F17D7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AB2102" w:rsidRPr="00DF2F4B" w14:paraId="7A7CC9A7" w14:textId="77777777" w:rsidTr="00AB2102">
        <w:trPr>
          <w:jc w:val="center"/>
        </w:trPr>
        <w:tc>
          <w:tcPr>
            <w:tcW w:w="3357" w:type="pct"/>
            <w:vAlign w:val="center"/>
          </w:tcPr>
          <w:p w14:paraId="7BA5292D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3" w:type="pct"/>
            <w:vAlign w:val="center"/>
          </w:tcPr>
          <w:p w14:paraId="0A29A3C7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AB2102" w:rsidRPr="00DF2F4B" w14:paraId="37C17611" w14:textId="77777777" w:rsidTr="00AB2102">
        <w:trPr>
          <w:jc w:val="center"/>
        </w:trPr>
        <w:tc>
          <w:tcPr>
            <w:tcW w:w="3357" w:type="pct"/>
            <w:vAlign w:val="center"/>
          </w:tcPr>
          <w:p w14:paraId="20510CFF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3" w:type="pct"/>
            <w:vAlign w:val="center"/>
          </w:tcPr>
          <w:p w14:paraId="606C59E4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AB2102" w:rsidRPr="00DF2F4B" w14:paraId="48ED50CA" w14:textId="77777777" w:rsidTr="00AB2102">
        <w:trPr>
          <w:jc w:val="center"/>
        </w:trPr>
        <w:tc>
          <w:tcPr>
            <w:tcW w:w="3357" w:type="pct"/>
            <w:vAlign w:val="center"/>
          </w:tcPr>
          <w:p w14:paraId="13DB35C8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3" w:type="pct"/>
            <w:vAlign w:val="center"/>
          </w:tcPr>
          <w:p w14:paraId="5BAAF7B2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AB2102" w:rsidRPr="00DF2F4B" w14:paraId="481F347C" w14:textId="77777777" w:rsidTr="00AB2102">
        <w:trPr>
          <w:jc w:val="center"/>
        </w:trPr>
        <w:tc>
          <w:tcPr>
            <w:tcW w:w="3357" w:type="pct"/>
            <w:vAlign w:val="center"/>
          </w:tcPr>
          <w:p w14:paraId="53412927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3" w:type="pct"/>
            <w:vAlign w:val="center"/>
          </w:tcPr>
          <w:p w14:paraId="05D499DC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AB2102" w:rsidRPr="00DF2F4B" w14:paraId="78C55D80" w14:textId="77777777" w:rsidTr="00AB2102">
        <w:trPr>
          <w:jc w:val="center"/>
        </w:trPr>
        <w:tc>
          <w:tcPr>
            <w:tcW w:w="3357" w:type="pct"/>
            <w:vAlign w:val="center"/>
          </w:tcPr>
          <w:p w14:paraId="702D4F49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3" w:type="pct"/>
            <w:vAlign w:val="center"/>
          </w:tcPr>
          <w:p w14:paraId="1547A659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AB2102" w:rsidRPr="00DF2F4B" w14:paraId="6CEC39CB" w14:textId="77777777" w:rsidTr="00AB2102">
        <w:trPr>
          <w:jc w:val="center"/>
        </w:trPr>
        <w:tc>
          <w:tcPr>
            <w:tcW w:w="3357" w:type="pct"/>
            <w:vAlign w:val="center"/>
          </w:tcPr>
          <w:p w14:paraId="46A0E80B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3" w:type="pct"/>
            <w:vAlign w:val="center"/>
          </w:tcPr>
          <w:p w14:paraId="25F2C13E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AB2102" w:rsidRPr="00DF2F4B" w14:paraId="786965CE" w14:textId="77777777" w:rsidTr="00AB2102">
        <w:trPr>
          <w:jc w:val="center"/>
        </w:trPr>
        <w:tc>
          <w:tcPr>
            <w:tcW w:w="3357" w:type="pct"/>
            <w:vAlign w:val="center"/>
          </w:tcPr>
          <w:p w14:paraId="3D720B85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3" w:type="pct"/>
            <w:vAlign w:val="center"/>
          </w:tcPr>
          <w:p w14:paraId="5B30C103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AB2102" w:rsidRPr="00DF2F4B" w14:paraId="4CC5E20B" w14:textId="77777777" w:rsidTr="00AB2102">
        <w:trPr>
          <w:jc w:val="center"/>
        </w:trPr>
        <w:tc>
          <w:tcPr>
            <w:tcW w:w="3357" w:type="pct"/>
            <w:vAlign w:val="center"/>
          </w:tcPr>
          <w:p w14:paraId="7E73883E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5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5"/>
          </w:p>
        </w:tc>
        <w:tc>
          <w:tcPr>
            <w:tcW w:w="1643" w:type="pct"/>
            <w:vAlign w:val="center"/>
          </w:tcPr>
          <w:p w14:paraId="313EAED5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AB2102" w:rsidRPr="00DF2F4B" w14:paraId="5D4D9F90" w14:textId="77777777" w:rsidTr="00AB2102">
        <w:trPr>
          <w:jc w:val="center"/>
        </w:trPr>
        <w:tc>
          <w:tcPr>
            <w:tcW w:w="3357" w:type="pct"/>
            <w:vAlign w:val="center"/>
          </w:tcPr>
          <w:p w14:paraId="5E7D9078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3" w:type="pct"/>
            <w:vAlign w:val="center"/>
          </w:tcPr>
          <w:p w14:paraId="121C2895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6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AB2102" w:rsidRPr="00DF2F4B" w14:paraId="2021DCD2" w14:textId="77777777" w:rsidTr="00AB2102">
        <w:trPr>
          <w:jc w:val="center"/>
        </w:trPr>
        <w:tc>
          <w:tcPr>
            <w:tcW w:w="3357" w:type="pct"/>
            <w:vAlign w:val="center"/>
          </w:tcPr>
          <w:p w14:paraId="05EF4370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3" w:type="pct"/>
            <w:vAlign w:val="center"/>
          </w:tcPr>
          <w:p w14:paraId="46FAD749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AB2102" w:rsidRPr="00DF2F4B" w14:paraId="54DEDF48" w14:textId="77777777" w:rsidTr="00AB2102">
        <w:trPr>
          <w:jc w:val="center"/>
        </w:trPr>
        <w:tc>
          <w:tcPr>
            <w:tcW w:w="3357" w:type="pct"/>
            <w:vAlign w:val="center"/>
          </w:tcPr>
          <w:p w14:paraId="4E211AD6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3" w:type="pct"/>
            <w:vAlign w:val="center"/>
          </w:tcPr>
          <w:p w14:paraId="670F6692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AB2102" w:rsidRPr="00DF2F4B" w14:paraId="030B9CA0" w14:textId="77777777" w:rsidTr="00AB2102">
        <w:trPr>
          <w:jc w:val="center"/>
        </w:trPr>
        <w:tc>
          <w:tcPr>
            <w:tcW w:w="3357" w:type="pct"/>
            <w:vAlign w:val="center"/>
          </w:tcPr>
          <w:p w14:paraId="0528AABF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3" w:type="pct"/>
            <w:vAlign w:val="center"/>
          </w:tcPr>
          <w:p w14:paraId="042B0FD9" w14:textId="77777777" w:rsidR="00AB2102" w:rsidRPr="00DF2F4B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AB2102" w:rsidRPr="00DF2F4B" w14:paraId="62ECFB67" w14:textId="77777777" w:rsidTr="00AB2102">
        <w:trPr>
          <w:jc w:val="center"/>
        </w:trPr>
        <w:tc>
          <w:tcPr>
            <w:tcW w:w="3357" w:type="pct"/>
            <w:vAlign w:val="center"/>
          </w:tcPr>
          <w:p w14:paraId="6F8460B7" w14:textId="77777777" w:rsidR="00AB2102" w:rsidRPr="00DF2F4B" w:rsidRDefault="00AB2102" w:rsidP="00E749FA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3" w:type="pct"/>
            <w:vAlign w:val="center"/>
          </w:tcPr>
          <w:p w14:paraId="447F4E55" w14:textId="77777777" w:rsidR="00AB2102" w:rsidRDefault="00AB2102" w:rsidP="00E749FA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2"/>
    </w:tbl>
    <w:p w14:paraId="49B9B410" w14:textId="77777777" w:rsidR="00AB2102" w:rsidRPr="00166B7C" w:rsidRDefault="00AB2102" w:rsidP="00AB2102">
      <w:pPr>
        <w:ind w:firstLine="0"/>
        <w:rPr>
          <w:rFonts w:eastAsia="Times New Roman" w:cs="Times New Roman"/>
          <w:bCs/>
          <w:szCs w:val="24"/>
          <w:lang w:eastAsia="ru-RU"/>
        </w:rPr>
        <w:sectPr w:rsidR="00AB2102" w:rsidRPr="00166B7C" w:rsidSect="00010D52"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850" w:bottom="1134" w:left="1701" w:header="567" w:footer="567" w:gutter="0"/>
          <w:pgNumType w:start="2"/>
          <w:cols w:space="708"/>
          <w:docGrid w:linePitch="360"/>
        </w:sectPr>
      </w:pPr>
    </w:p>
    <w:p w14:paraId="743D9CFB" w14:textId="06D459D6" w:rsidR="0058215D" w:rsidRPr="00166B7C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7" w:name="_Toc356900600"/>
      <w:bookmarkStart w:id="8" w:name="_Toc358015072"/>
      <w:bookmarkStart w:id="9" w:name="_Toc359837814"/>
      <w:bookmarkStart w:id="10" w:name="_Toc359848941"/>
      <w:r w:rsidRPr="00166B7C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7"/>
      <w:bookmarkEnd w:id="8"/>
      <w:bookmarkEnd w:id="9"/>
      <w:bookmarkEnd w:id="10"/>
    </w:p>
    <w:p w14:paraId="16BBDC21" w14:textId="66C58B7C" w:rsidR="00960C3B" w:rsidRDefault="006A6C2B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r w:rsidRPr="00166B7C">
        <w:rPr>
          <w:rFonts w:eastAsia="Times New Roman" w:cs="Times New Roman"/>
          <w:bCs/>
          <w:szCs w:val="24"/>
          <w:lang w:eastAsia="ru-RU"/>
        </w:rPr>
        <w:fldChar w:fldCharType="begin"/>
      </w:r>
      <w:r w:rsidRPr="00166B7C"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 w:rsidRPr="00166B7C"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4034244" w:history="1">
        <w:r w:rsidR="00960C3B" w:rsidRPr="006C28CB">
          <w:rPr>
            <w:rStyle w:val="ae"/>
            <w:noProof/>
          </w:rPr>
          <w:t>1</w:t>
        </w:r>
        <w:r w:rsidR="00960C3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960C3B" w:rsidRPr="006C28CB">
          <w:rPr>
            <w:rStyle w:val="ae"/>
            <w:noProof/>
          </w:rPr>
          <w:t>Общие положения</w:t>
        </w:r>
        <w:r w:rsidR="00960C3B">
          <w:rPr>
            <w:noProof/>
            <w:webHidden/>
          </w:rPr>
          <w:tab/>
        </w:r>
        <w:r w:rsidR="00960C3B">
          <w:rPr>
            <w:noProof/>
            <w:webHidden/>
          </w:rPr>
          <w:fldChar w:fldCharType="begin"/>
        </w:r>
        <w:r w:rsidR="00960C3B">
          <w:rPr>
            <w:noProof/>
            <w:webHidden/>
          </w:rPr>
          <w:instrText xml:space="preserve"> PAGEREF _Toc214034244 \h </w:instrText>
        </w:r>
        <w:r w:rsidR="00960C3B">
          <w:rPr>
            <w:noProof/>
            <w:webHidden/>
          </w:rPr>
        </w:r>
        <w:r w:rsidR="00960C3B">
          <w:rPr>
            <w:noProof/>
            <w:webHidden/>
          </w:rPr>
          <w:fldChar w:fldCharType="separate"/>
        </w:r>
        <w:r w:rsidR="00960C3B">
          <w:rPr>
            <w:noProof/>
            <w:webHidden/>
          </w:rPr>
          <w:t>8</w:t>
        </w:r>
        <w:r w:rsidR="00960C3B">
          <w:rPr>
            <w:noProof/>
            <w:webHidden/>
          </w:rPr>
          <w:fldChar w:fldCharType="end"/>
        </w:r>
      </w:hyperlink>
    </w:p>
    <w:p w14:paraId="3FF8A58C" w14:textId="44B9B371" w:rsidR="00960C3B" w:rsidRDefault="00960C3B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034245" w:history="1">
        <w:r w:rsidRPr="006C28CB">
          <w:rPr>
            <w:rStyle w:val="ae"/>
            <w:noProof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6C28CB">
          <w:rPr>
            <w:rStyle w:val="ae"/>
            <w:noProof/>
          </w:rPr>
          <w:t>Описание вариантов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теплоснабжения), в том числе учитывающих вопросы развития существующих систем теплоснабжения, перевода нагрузок, перевода на иные виды топлива, децентрализацию систем теплоснабжения)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_Toc214034245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0F3B13E" w14:textId="4648A33F" w:rsidR="00960C3B" w:rsidRDefault="00960C3B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034246" w:history="1">
        <w:r w:rsidRPr="006C28CB">
          <w:rPr>
            <w:rStyle w:val="ae"/>
            <w:noProof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6C28CB">
          <w:rPr>
            <w:rStyle w:val="ae"/>
            <w:noProof/>
          </w:rPr>
          <w:t>Технико-экономическое сравнение вариантов перспективного развития системы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_Toc214034246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FE37901" w14:textId="4160FD1A" w:rsidR="00960C3B" w:rsidRDefault="00960C3B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034247" w:history="1">
        <w:r w:rsidRPr="006C28CB">
          <w:rPr>
            <w:rStyle w:val="ae"/>
            <w:noProof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6C28CB">
          <w:rPr>
            <w:rStyle w:val="ae"/>
            <w:noProof/>
          </w:rPr>
          <w:t>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округа, города федерального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_Toc214034247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34A60144" w14:textId="64140418" w:rsidR="00960C3B" w:rsidRDefault="00960C3B">
      <w:pPr>
        <w:pStyle w:val="12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034248" w:history="1">
        <w:r w:rsidRPr="006C28CB">
          <w:rPr>
            <w:rStyle w:val="ae"/>
            <w:noProof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6C28CB">
          <w:rPr>
            <w:rStyle w:val="ae"/>
            <w:noProof/>
          </w:rPr>
          <w:t>Описание изменений в мастер-плане развития системы теплоснабжения за период, предшествующий актуализации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_Toc214034248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1721B29C" w14:textId="5F8B68BD" w:rsidR="00A2365D" w:rsidRPr="00166B7C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 w:rsidRPr="00166B7C"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Pr="00166B7C" w:rsidRDefault="00A2365D" w:rsidP="00A2365D">
      <w:pPr>
        <w:rPr>
          <w:lang w:eastAsia="ru-RU"/>
        </w:rPr>
      </w:pPr>
      <w:r w:rsidRPr="00166B7C">
        <w:rPr>
          <w:lang w:eastAsia="ru-RU"/>
        </w:rPr>
        <w:br w:type="page"/>
      </w:r>
    </w:p>
    <w:p w14:paraId="184788DC" w14:textId="114BCB39" w:rsidR="000D6C57" w:rsidRPr="00166B7C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 w:rsidRPr="00166B7C"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5B726E80" w14:textId="0D2E08E0" w:rsidR="00960C3B" w:rsidRDefault="00A2365D">
      <w:pPr>
        <w:pStyle w:val="afff5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r w:rsidRPr="00166B7C">
        <w:rPr>
          <w:rStyle w:val="ae"/>
          <w:noProof/>
        </w:rPr>
        <w:fldChar w:fldCharType="begin"/>
      </w:r>
      <w:r w:rsidRPr="00166B7C">
        <w:rPr>
          <w:rStyle w:val="ae"/>
          <w:noProof/>
        </w:rPr>
        <w:instrText xml:space="preserve"> TOC \h \z \c "Таблица" </w:instrText>
      </w:r>
      <w:r w:rsidRPr="00166B7C">
        <w:rPr>
          <w:rStyle w:val="ae"/>
          <w:noProof/>
        </w:rPr>
        <w:fldChar w:fldCharType="separate"/>
      </w:r>
      <w:hyperlink w:anchor="_Toc214034249" w:history="1">
        <w:r w:rsidR="00960C3B" w:rsidRPr="00810050">
          <w:rPr>
            <w:rStyle w:val="ae"/>
            <w:noProof/>
          </w:rPr>
          <w:t xml:space="preserve">Таблица 1 – Вариант №1 </w:t>
        </w:r>
        <w:r w:rsidR="00960C3B" w:rsidRPr="00810050">
          <w:rPr>
            <w:rStyle w:val="ae"/>
            <w:noProof/>
            <w:lang w:eastAsia="ru-RU"/>
          </w:rPr>
          <w:t>перспективного развития систем теплоснабжения г.о. Реутов</w:t>
        </w:r>
        <w:r w:rsidR="00960C3B">
          <w:rPr>
            <w:noProof/>
            <w:webHidden/>
          </w:rPr>
          <w:tab/>
        </w:r>
        <w:r w:rsidR="00960C3B">
          <w:rPr>
            <w:noProof/>
            <w:webHidden/>
          </w:rPr>
          <w:fldChar w:fldCharType="begin"/>
        </w:r>
        <w:r w:rsidR="00960C3B">
          <w:rPr>
            <w:noProof/>
            <w:webHidden/>
          </w:rPr>
          <w:instrText xml:space="preserve"> PAGEREF _Toc214034249 \h </w:instrText>
        </w:r>
        <w:r w:rsidR="00960C3B">
          <w:rPr>
            <w:noProof/>
            <w:webHidden/>
          </w:rPr>
        </w:r>
        <w:r w:rsidR="00960C3B">
          <w:rPr>
            <w:noProof/>
            <w:webHidden/>
          </w:rPr>
          <w:fldChar w:fldCharType="separate"/>
        </w:r>
        <w:r w:rsidR="00960C3B">
          <w:rPr>
            <w:noProof/>
            <w:webHidden/>
          </w:rPr>
          <w:t>10</w:t>
        </w:r>
        <w:r w:rsidR="00960C3B">
          <w:rPr>
            <w:noProof/>
            <w:webHidden/>
          </w:rPr>
          <w:fldChar w:fldCharType="end"/>
        </w:r>
      </w:hyperlink>
    </w:p>
    <w:p w14:paraId="5005FB7E" w14:textId="0C8260F5" w:rsidR="00960C3B" w:rsidRDefault="00960C3B">
      <w:pPr>
        <w:pStyle w:val="afff5"/>
        <w:tabs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4034250" w:history="1">
        <w:r w:rsidRPr="00810050">
          <w:rPr>
            <w:rStyle w:val="ae"/>
            <w:noProof/>
          </w:rPr>
          <w:t xml:space="preserve">Таблица 2 – Вариант №2 </w:t>
        </w:r>
        <w:r w:rsidRPr="00810050">
          <w:rPr>
            <w:rStyle w:val="ae"/>
            <w:noProof/>
            <w:lang w:eastAsia="ru-RU"/>
          </w:rPr>
          <w:t>перспективного развития систем теплоснабжения г.о.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_Toc214034250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B9466A0" w14:textId="108DE632" w:rsidR="008C5304" w:rsidRPr="00166B7C" w:rsidRDefault="00A2365D" w:rsidP="008C5304">
      <w:pPr>
        <w:pStyle w:val="aff"/>
        <w:rPr>
          <w:rStyle w:val="ae"/>
          <w:color w:val="auto"/>
          <w:u w:val="none"/>
        </w:rPr>
      </w:pPr>
      <w:r w:rsidRPr="00166B7C">
        <w:rPr>
          <w:rStyle w:val="ae"/>
          <w:noProof/>
        </w:rPr>
        <w:fldChar w:fldCharType="end"/>
      </w:r>
      <w:r w:rsidR="008C5304" w:rsidRPr="00166B7C">
        <w:rPr>
          <w:rStyle w:val="ae"/>
          <w:color w:val="auto"/>
          <w:u w:val="none"/>
        </w:rPr>
        <w:br w:type="page"/>
      </w:r>
    </w:p>
    <w:p w14:paraId="664B4149" w14:textId="77777777" w:rsidR="00AB2102" w:rsidRPr="00DF2F4B" w:rsidRDefault="00AB2102" w:rsidP="00AB2102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7"/>
      </w:tblGrid>
      <w:tr w:rsidR="00AB2102" w:rsidRPr="00C11960" w14:paraId="456496DB" w14:textId="77777777" w:rsidTr="00E749FA">
        <w:tc>
          <w:tcPr>
            <w:tcW w:w="1843" w:type="dxa"/>
            <w:vAlign w:val="center"/>
          </w:tcPr>
          <w:p w14:paraId="76C66019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3361A58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4171A9B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AB2102" w:rsidRPr="00C11960" w14:paraId="673AB915" w14:textId="77777777" w:rsidTr="00E749FA">
        <w:tc>
          <w:tcPr>
            <w:tcW w:w="1843" w:type="dxa"/>
            <w:vAlign w:val="center"/>
          </w:tcPr>
          <w:p w14:paraId="3EFC34A3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6C7C2C53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2BD678E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бизнес-центр</w:t>
            </w:r>
          </w:p>
        </w:tc>
      </w:tr>
      <w:tr w:rsidR="00AB2102" w:rsidRPr="00C11960" w14:paraId="638286CF" w14:textId="77777777" w:rsidTr="00E749FA">
        <w:tc>
          <w:tcPr>
            <w:tcW w:w="1843" w:type="dxa"/>
            <w:vAlign w:val="center"/>
          </w:tcPr>
          <w:p w14:paraId="52DB3644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3EBDAE2A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DCF4479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государственное бюджетное учреждение</w:t>
            </w:r>
          </w:p>
        </w:tc>
      </w:tr>
      <w:tr w:rsidR="00AB2102" w:rsidRPr="00C11960" w14:paraId="4894B97B" w14:textId="77777777" w:rsidTr="00E749FA">
        <w:tc>
          <w:tcPr>
            <w:tcW w:w="1843" w:type="dxa"/>
            <w:vAlign w:val="center"/>
          </w:tcPr>
          <w:p w14:paraId="217A9D86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77F9EDDA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A26ABA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AB2102" w:rsidRPr="00C11960" w14:paraId="119D47AE" w14:textId="77777777" w:rsidTr="00E749FA">
        <w:tc>
          <w:tcPr>
            <w:tcW w:w="1843" w:type="dxa"/>
            <w:vAlign w:val="center"/>
          </w:tcPr>
          <w:p w14:paraId="0C9C6EEA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6857C89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AB66069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газовоздушная смесь</w:t>
            </w:r>
          </w:p>
        </w:tc>
      </w:tr>
      <w:tr w:rsidR="00AB2102" w:rsidRPr="00C11960" w14:paraId="39921B65" w14:textId="77777777" w:rsidTr="00E749FA">
        <w:tc>
          <w:tcPr>
            <w:tcW w:w="1843" w:type="dxa"/>
            <w:vAlign w:val="center"/>
          </w:tcPr>
          <w:p w14:paraId="59D3A624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27999B4E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AE7CC36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AB2102" w:rsidRPr="00C11960" w14:paraId="15F7D8DA" w14:textId="77777777" w:rsidTr="00E749FA">
        <w:tc>
          <w:tcPr>
            <w:tcW w:w="1843" w:type="dxa"/>
            <w:vAlign w:val="center"/>
          </w:tcPr>
          <w:p w14:paraId="3531BB1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4FE46E66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96C2C9A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газотурбинная электростанция</w:t>
            </w:r>
          </w:p>
        </w:tc>
      </w:tr>
      <w:tr w:rsidR="00AB2102" w:rsidRPr="00C11960" w14:paraId="6A6BE966" w14:textId="77777777" w:rsidTr="00E749FA">
        <w:tc>
          <w:tcPr>
            <w:tcW w:w="1843" w:type="dxa"/>
            <w:vAlign w:val="center"/>
          </w:tcPr>
          <w:p w14:paraId="6046F2E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1CE20567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5F606B4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государственное унитарное предприятие</w:t>
            </w:r>
          </w:p>
        </w:tc>
      </w:tr>
      <w:tr w:rsidR="00AB2102" w:rsidRPr="00C11960" w14:paraId="08148587" w14:textId="77777777" w:rsidTr="00E749FA">
        <w:tc>
          <w:tcPr>
            <w:tcW w:w="1843" w:type="dxa"/>
            <w:vAlign w:val="center"/>
          </w:tcPr>
          <w:p w14:paraId="48E5EF3B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381789F8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7A14B945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</w:t>
            </w:r>
          </w:p>
        </w:tc>
      </w:tr>
      <w:tr w:rsidR="00AB2102" w:rsidRPr="00C11960" w14:paraId="4F6B2F06" w14:textId="77777777" w:rsidTr="00E749FA">
        <w:tc>
          <w:tcPr>
            <w:tcW w:w="1843" w:type="dxa"/>
            <w:vAlign w:val="center"/>
          </w:tcPr>
          <w:p w14:paraId="16535075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154245C3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2A7B1897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Городской округ</w:t>
            </w:r>
          </w:p>
        </w:tc>
      </w:tr>
      <w:tr w:rsidR="00AB2102" w:rsidRPr="00C11960" w14:paraId="32B516F0" w14:textId="77777777" w:rsidTr="00E749FA">
        <w:tc>
          <w:tcPr>
            <w:tcW w:w="1843" w:type="dxa"/>
            <w:vAlign w:val="center"/>
          </w:tcPr>
          <w:p w14:paraId="5DF7CEAC" w14:textId="77777777" w:rsidR="00AB2102" w:rsidRPr="00C11960" w:rsidRDefault="00AB2102" w:rsidP="00E749FA">
            <w:pPr>
              <w:ind w:firstLine="0"/>
            </w:pPr>
            <w:r w:rsidRPr="00C11960">
              <w:t>ДВОС</w:t>
            </w:r>
          </w:p>
        </w:tc>
        <w:tc>
          <w:tcPr>
            <w:tcW w:w="425" w:type="dxa"/>
            <w:vAlign w:val="center"/>
          </w:tcPr>
          <w:p w14:paraId="06C07FFE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1FAEF25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AB2102" w:rsidRPr="00C11960" w14:paraId="5755DA46" w14:textId="77777777" w:rsidTr="00E749FA">
        <w:tc>
          <w:tcPr>
            <w:tcW w:w="1843" w:type="dxa"/>
            <w:vAlign w:val="center"/>
          </w:tcPr>
          <w:p w14:paraId="683DCD60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25FCD410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F602AC6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единая теплоснабжающая организация</w:t>
            </w:r>
          </w:p>
        </w:tc>
      </w:tr>
      <w:tr w:rsidR="00AB2102" w:rsidRPr="00C11960" w14:paraId="2FA51614" w14:textId="77777777" w:rsidTr="00E749FA">
        <w:tc>
          <w:tcPr>
            <w:tcW w:w="1843" w:type="dxa"/>
            <w:vAlign w:val="center"/>
          </w:tcPr>
          <w:p w14:paraId="13A3A273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079BC24A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D79404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жилой комплекс</w:t>
            </w:r>
          </w:p>
        </w:tc>
      </w:tr>
      <w:tr w:rsidR="00AB2102" w:rsidRPr="00C11960" w14:paraId="21CF710C" w14:textId="77777777" w:rsidTr="00E749FA">
        <w:tc>
          <w:tcPr>
            <w:tcW w:w="1843" w:type="dxa"/>
            <w:vAlign w:val="center"/>
          </w:tcPr>
          <w:p w14:paraId="6B4CCF03" w14:textId="77777777" w:rsidR="00AB2102" w:rsidRPr="00C11960" w:rsidRDefault="00AB2102" w:rsidP="00E749FA">
            <w:pPr>
              <w:ind w:firstLine="0"/>
            </w:pPr>
            <w:bookmarkStart w:id="11" w:name="RANGE!J20"/>
            <w:r w:rsidRPr="00C11960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7CAE8672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E68B40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жилищно-строительный кооператив</w:t>
            </w:r>
          </w:p>
        </w:tc>
      </w:tr>
      <w:tr w:rsidR="00AB2102" w:rsidRPr="00C11960" w14:paraId="2AEF911C" w14:textId="77777777" w:rsidTr="00E749FA">
        <w:tc>
          <w:tcPr>
            <w:tcW w:w="1843" w:type="dxa"/>
            <w:vAlign w:val="center"/>
          </w:tcPr>
          <w:p w14:paraId="2E30A08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1A8BBD67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DEDE823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Западный административный округ</w:t>
            </w:r>
          </w:p>
        </w:tc>
      </w:tr>
      <w:tr w:rsidR="00AB2102" w:rsidRPr="00C11960" w14:paraId="70C8BBF0" w14:textId="77777777" w:rsidTr="00E749FA">
        <w:tc>
          <w:tcPr>
            <w:tcW w:w="1843" w:type="dxa"/>
            <w:vAlign w:val="center"/>
          </w:tcPr>
          <w:p w14:paraId="439EA588" w14:textId="77777777" w:rsidR="00AB2102" w:rsidRPr="00C11960" w:rsidRDefault="00AB2102" w:rsidP="00E749FA">
            <w:pPr>
              <w:ind w:firstLine="0"/>
            </w:pPr>
            <w:r w:rsidRPr="00C11960">
              <w:t>ЗВ</w:t>
            </w:r>
          </w:p>
        </w:tc>
        <w:tc>
          <w:tcPr>
            <w:tcW w:w="425" w:type="dxa"/>
            <w:vAlign w:val="center"/>
          </w:tcPr>
          <w:p w14:paraId="38411B63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4C47BA8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AB2102" w:rsidRPr="00C11960" w14:paraId="0FE8118B" w14:textId="77777777" w:rsidTr="00E749FA">
        <w:tc>
          <w:tcPr>
            <w:tcW w:w="1843" w:type="dxa"/>
            <w:vAlign w:val="center"/>
          </w:tcPr>
          <w:p w14:paraId="5FDED335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02597D30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E244140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AB2102" w:rsidRPr="00C11960" w14:paraId="163DF1C7" w14:textId="77777777" w:rsidTr="00E749FA">
        <w:tc>
          <w:tcPr>
            <w:tcW w:w="1843" w:type="dxa"/>
            <w:vAlign w:val="center"/>
          </w:tcPr>
          <w:p w14:paraId="54F5AB15" w14:textId="77777777" w:rsidR="00AB2102" w:rsidRPr="00C11960" w:rsidRDefault="00AB2102" w:rsidP="00E749FA">
            <w:pPr>
              <w:ind w:firstLine="0"/>
            </w:pPr>
            <w:bookmarkStart w:id="12" w:name="RANGE!J22"/>
            <w:r w:rsidRPr="00C11960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6FB11733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7D3DFC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AB2102" w:rsidRPr="00C11960" w14:paraId="5848DA8D" w14:textId="77777777" w:rsidTr="00E749FA">
        <w:tc>
          <w:tcPr>
            <w:tcW w:w="1843" w:type="dxa"/>
            <w:vAlign w:val="center"/>
          </w:tcPr>
          <w:p w14:paraId="6171103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498825A3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718AA45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индивидуальный предприниматель</w:t>
            </w:r>
          </w:p>
        </w:tc>
      </w:tr>
      <w:tr w:rsidR="00AB2102" w:rsidRPr="00C11960" w14:paraId="346C8B2E" w14:textId="77777777" w:rsidTr="00E749FA">
        <w:tc>
          <w:tcPr>
            <w:tcW w:w="1843" w:type="dxa"/>
            <w:vAlign w:val="center"/>
          </w:tcPr>
          <w:p w14:paraId="7DF549F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46241E9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2B5683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индивидуальный тепловой пункт</w:t>
            </w:r>
          </w:p>
        </w:tc>
      </w:tr>
      <w:tr w:rsidR="00AB2102" w:rsidRPr="00C11960" w14:paraId="24302C72" w14:textId="77777777" w:rsidTr="00E749FA">
        <w:tc>
          <w:tcPr>
            <w:tcW w:w="1843" w:type="dxa"/>
            <w:vAlign w:val="center"/>
          </w:tcPr>
          <w:p w14:paraId="4324455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61850E7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887FE36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коэффициент полезного действия</w:t>
            </w:r>
          </w:p>
        </w:tc>
      </w:tr>
      <w:tr w:rsidR="00AB2102" w:rsidRPr="00C11960" w14:paraId="64C5FCF9" w14:textId="77777777" w:rsidTr="00E749FA">
        <w:tc>
          <w:tcPr>
            <w:tcW w:w="1843" w:type="dxa"/>
            <w:vAlign w:val="center"/>
          </w:tcPr>
          <w:p w14:paraId="6725C82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2F7DAAD0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30EAB15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квартальная тепловая электростанция</w:t>
            </w:r>
          </w:p>
        </w:tc>
      </w:tr>
      <w:tr w:rsidR="00AB2102" w:rsidRPr="00C11960" w14:paraId="12EE652A" w14:textId="77777777" w:rsidTr="00E749FA">
        <w:tc>
          <w:tcPr>
            <w:tcW w:w="1843" w:type="dxa"/>
            <w:vAlign w:val="center"/>
          </w:tcPr>
          <w:p w14:paraId="1A86CD14" w14:textId="77777777" w:rsidR="00AB2102" w:rsidRPr="00C11960" w:rsidRDefault="00AB2102" w:rsidP="00E749FA">
            <w:pPr>
              <w:ind w:firstLine="0"/>
            </w:pPr>
            <w:r w:rsidRPr="00C11960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407642F8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3F4019B" w14:textId="77777777" w:rsidR="00AB2102" w:rsidRPr="00C11960" w:rsidRDefault="00AB2102" w:rsidP="00E749FA">
            <w:pPr>
              <w:ind w:firstLine="0"/>
            </w:pPr>
            <w:r w:rsidRPr="00C11960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AB2102" w:rsidRPr="00C11960" w14:paraId="27BE5DAF" w14:textId="77777777" w:rsidTr="00E749FA">
        <w:tc>
          <w:tcPr>
            <w:tcW w:w="1843" w:type="dxa"/>
            <w:vAlign w:val="center"/>
          </w:tcPr>
          <w:p w14:paraId="5EABA52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79EC4333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7DB00E6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малая котельная</w:t>
            </w:r>
          </w:p>
        </w:tc>
      </w:tr>
      <w:tr w:rsidR="00AB2102" w:rsidRPr="00C11960" w14:paraId="3EEAADE0" w14:textId="77777777" w:rsidTr="00E749FA">
        <w:tc>
          <w:tcPr>
            <w:tcW w:w="1843" w:type="dxa"/>
            <w:vAlign w:val="center"/>
          </w:tcPr>
          <w:p w14:paraId="4D1CCC3A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64D3BC1D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9E485B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муниципальное унитарное предприятие</w:t>
            </w:r>
          </w:p>
        </w:tc>
      </w:tr>
      <w:tr w:rsidR="00AB2102" w:rsidRPr="00C11960" w14:paraId="6F1910B5" w14:textId="77777777" w:rsidTr="00E749FA">
        <w:tc>
          <w:tcPr>
            <w:tcW w:w="1843" w:type="dxa"/>
            <w:vAlign w:val="center"/>
          </w:tcPr>
          <w:p w14:paraId="4C1D2F89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16B56759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84A8D3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научно-производственное объединение</w:t>
            </w:r>
          </w:p>
        </w:tc>
      </w:tr>
      <w:tr w:rsidR="00AB2102" w:rsidRPr="00C11960" w14:paraId="0C43BA09" w14:textId="77777777" w:rsidTr="00E749FA">
        <w:tc>
          <w:tcPr>
            <w:tcW w:w="1843" w:type="dxa"/>
            <w:vAlign w:val="center"/>
          </w:tcPr>
          <w:p w14:paraId="2FA2EEC2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18AE5DD3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45216DB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AB2102" w:rsidRPr="00C11960" w14:paraId="0F40B92B" w14:textId="77777777" w:rsidTr="00E749FA">
        <w:tc>
          <w:tcPr>
            <w:tcW w:w="1843" w:type="dxa"/>
            <w:vAlign w:val="center"/>
          </w:tcPr>
          <w:p w14:paraId="1D44A31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6D318F8E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15D3180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открытое акционерное общество</w:t>
            </w:r>
          </w:p>
        </w:tc>
      </w:tr>
      <w:tr w:rsidR="00AB2102" w:rsidRPr="00C11960" w14:paraId="6C3C28FB" w14:textId="77777777" w:rsidTr="00E749FA">
        <w:tc>
          <w:tcPr>
            <w:tcW w:w="1843" w:type="dxa"/>
            <w:vAlign w:val="center"/>
          </w:tcPr>
          <w:p w14:paraId="410C6CE7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14BAC24C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BBC920F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AB2102" w:rsidRPr="00C11960" w14:paraId="022CA7F1" w14:textId="77777777" w:rsidTr="00E749FA">
        <w:tc>
          <w:tcPr>
            <w:tcW w:w="1843" w:type="dxa"/>
            <w:vAlign w:val="center"/>
          </w:tcPr>
          <w:p w14:paraId="5AFD15B9" w14:textId="77777777" w:rsidR="00AB2102" w:rsidRPr="00C11960" w:rsidRDefault="00AB2102" w:rsidP="00E749FA">
            <w:pPr>
              <w:ind w:firstLine="0"/>
            </w:pPr>
            <w:r w:rsidRPr="00C11960">
              <w:t>Объект НВОС</w:t>
            </w:r>
          </w:p>
        </w:tc>
        <w:tc>
          <w:tcPr>
            <w:tcW w:w="425" w:type="dxa"/>
            <w:vAlign w:val="center"/>
          </w:tcPr>
          <w:p w14:paraId="3A3753D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7974B32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AB2102" w:rsidRPr="00C11960" w14:paraId="30D98B8C" w14:textId="77777777" w:rsidTr="00E749FA">
        <w:tc>
          <w:tcPr>
            <w:tcW w:w="1843" w:type="dxa"/>
            <w:vAlign w:val="center"/>
          </w:tcPr>
          <w:p w14:paraId="063375E3" w14:textId="77777777" w:rsidR="00AB2102" w:rsidRPr="00C11960" w:rsidRDefault="00AB2102" w:rsidP="00E749FA">
            <w:pPr>
              <w:ind w:firstLine="0"/>
            </w:pPr>
            <w:r w:rsidRPr="00C11960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7F3E34D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07D4555" w14:textId="77777777" w:rsidR="00AB2102" w:rsidRPr="00C11960" w:rsidRDefault="00AB2102" w:rsidP="00E749FA">
            <w:pPr>
              <w:ind w:firstLine="0"/>
            </w:pPr>
            <w:r w:rsidRPr="00C11960">
              <w:t>объект, оказывающий негативное воздействие на окружающую среду</w:t>
            </w:r>
          </w:p>
        </w:tc>
      </w:tr>
      <w:tr w:rsidR="00AB2102" w:rsidRPr="00C11960" w14:paraId="6B44F12C" w14:textId="77777777" w:rsidTr="00E749FA">
        <w:tc>
          <w:tcPr>
            <w:tcW w:w="1843" w:type="dxa"/>
            <w:vAlign w:val="center"/>
          </w:tcPr>
          <w:p w14:paraId="24CB4025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24688D75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A0775F4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AB2102" w:rsidRPr="00C11960" w14:paraId="7783CEF0" w14:textId="77777777" w:rsidTr="00E749FA">
        <w:tc>
          <w:tcPr>
            <w:tcW w:w="1843" w:type="dxa"/>
            <w:vAlign w:val="center"/>
          </w:tcPr>
          <w:p w14:paraId="4EE51587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4577AF4A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B8C7C2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публичное акционерное общество</w:t>
            </w:r>
          </w:p>
        </w:tc>
      </w:tr>
      <w:tr w:rsidR="00AB2102" w:rsidRPr="00C11960" w14:paraId="7F935DB8" w14:textId="77777777" w:rsidTr="00E749FA">
        <w:tc>
          <w:tcPr>
            <w:tcW w:w="1843" w:type="dxa"/>
            <w:vAlign w:val="center"/>
          </w:tcPr>
          <w:p w14:paraId="16A6C72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1733B1BD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364F77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парогазотурбинная установка</w:t>
            </w:r>
          </w:p>
        </w:tc>
      </w:tr>
      <w:tr w:rsidR="00AB2102" w:rsidRPr="00C11960" w14:paraId="0EEBD1FF" w14:textId="77777777" w:rsidTr="00E749FA">
        <w:tc>
          <w:tcPr>
            <w:tcW w:w="1843" w:type="dxa"/>
            <w:vAlign w:val="center"/>
          </w:tcPr>
          <w:p w14:paraId="537F65B6" w14:textId="77777777" w:rsidR="00AB2102" w:rsidRPr="00C11960" w:rsidRDefault="00AB2102" w:rsidP="00E749FA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м.р</w:t>
            </w:r>
            <w:proofErr w:type="spellEnd"/>
            <w:r w:rsidRPr="00C11960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596DD959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6380A30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AB2102" w:rsidRPr="00C11960" w14:paraId="45B09178" w14:textId="77777777" w:rsidTr="00E749FA">
        <w:tc>
          <w:tcPr>
            <w:tcW w:w="1843" w:type="dxa"/>
            <w:vAlign w:val="center"/>
          </w:tcPr>
          <w:p w14:paraId="07E3CF19" w14:textId="77777777" w:rsidR="00AB2102" w:rsidRPr="00C11960" w:rsidRDefault="00AB2102" w:rsidP="00E749FA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498CB30B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BD9958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AB2102" w:rsidRPr="00C11960" w14:paraId="22F57F04" w14:textId="77777777" w:rsidTr="00E749FA">
        <w:tc>
          <w:tcPr>
            <w:tcW w:w="1843" w:type="dxa"/>
            <w:vAlign w:val="center"/>
          </w:tcPr>
          <w:p w14:paraId="21C993E5" w14:textId="77777777" w:rsidR="00AB2102" w:rsidRPr="00C11960" w:rsidRDefault="00AB2102" w:rsidP="00E749FA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4D3B6FDD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C3F498C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AB2102" w:rsidRPr="00C11960" w14:paraId="21C8D4CD" w14:textId="77777777" w:rsidTr="00E749FA">
        <w:tc>
          <w:tcPr>
            <w:tcW w:w="1843" w:type="dxa"/>
            <w:vAlign w:val="center"/>
          </w:tcPr>
          <w:p w14:paraId="3F16795F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5C3AFED6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E4F42F7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производственная котельная</w:t>
            </w:r>
          </w:p>
        </w:tc>
      </w:tr>
      <w:tr w:rsidR="00AB2102" w:rsidRPr="00C11960" w14:paraId="3476AF9B" w14:textId="77777777" w:rsidTr="00E749FA">
        <w:tc>
          <w:tcPr>
            <w:tcW w:w="1843" w:type="dxa"/>
            <w:vAlign w:val="center"/>
          </w:tcPr>
          <w:p w14:paraId="3098727F" w14:textId="77777777" w:rsidR="00AB2102" w:rsidRPr="00C11960" w:rsidRDefault="00AB2102" w:rsidP="00E749FA">
            <w:pPr>
              <w:ind w:firstLine="0"/>
            </w:pPr>
            <w:r w:rsidRPr="00C11960">
              <w:t xml:space="preserve">Проект НДВ </w:t>
            </w:r>
          </w:p>
          <w:p w14:paraId="636D4A8D" w14:textId="77777777" w:rsidR="00AB2102" w:rsidRPr="00C11960" w:rsidRDefault="00AB2102" w:rsidP="00E749FA">
            <w:pPr>
              <w:ind w:firstLine="0"/>
            </w:pPr>
            <w:r w:rsidRPr="00C11960">
              <w:t>(проект ПДВ)</w:t>
            </w:r>
          </w:p>
        </w:tc>
        <w:tc>
          <w:tcPr>
            <w:tcW w:w="425" w:type="dxa"/>
            <w:vAlign w:val="center"/>
          </w:tcPr>
          <w:p w14:paraId="72D1E9F2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A08EA3D" w14:textId="77777777" w:rsidR="00AB2102" w:rsidRPr="00C11960" w:rsidRDefault="00AB2102" w:rsidP="00E749FA">
            <w:pPr>
              <w:ind w:firstLine="0"/>
              <w:rPr>
                <w:rFonts w:eastAsiaTheme="majorEastAsia"/>
              </w:rPr>
            </w:pPr>
            <w:r w:rsidRPr="00C11960">
              <w:rPr>
                <w:rFonts w:eastAsiaTheme="majorEastAsia"/>
              </w:rPr>
              <w:t>проект нормативов допустимых выбросов</w:t>
            </w:r>
          </w:p>
          <w:p w14:paraId="430F13C8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AB2102" w:rsidRPr="00C11960" w14:paraId="2654CBAD" w14:textId="77777777" w:rsidTr="00E749FA">
        <w:tc>
          <w:tcPr>
            <w:tcW w:w="1843" w:type="dxa"/>
            <w:vAlign w:val="center"/>
          </w:tcPr>
          <w:p w14:paraId="483B9FE1" w14:textId="77777777" w:rsidR="00AB2102" w:rsidRPr="00C11960" w:rsidRDefault="00AB2102" w:rsidP="00E749FA">
            <w:pPr>
              <w:ind w:firstLine="0"/>
            </w:pPr>
            <w:r w:rsidRPr="00C11960">
              <w:t>Проект СЗЗ</w:t>
            </w:r>
          </w:p>
        </w:tc>
        <w:tc>
          <w:tcPr>
            <w:tcW w:w="425" w:type="dxa"/>
            <w:vAlign w:val="center"/>
          </w:tcPr>
          <w:p w14:paraId="32715B06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1BDB851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AB2102" w:rsidRPr="00C11960" w14:paraId="677917FB" w14:textId="77777777" w:rsidTr="00E749FA">
        <w:tc>
          <w:tcPr>
            <w:tcW w:w="1843" w:type="dxa"/>
            <w:vAlign w:val="center"/>
          </w:tcPr>
          <w:p w14:paraId="1E1673EE" w14:textId="77777777" w:rsidR="00AB2102" w:rsidRPr="00C11960" w:rsidRDefault="00AB2102" w:rsidP="00E749FA">
            <w:pPr>
              <w:ind w:firstLine="0"/>
            </w:pPr>
            <w:r w:rsidRPr="00C11960">
              <w:t>ПЭК</w:t>
            </w:r>
          </w:p>
        </w:tc>
        <w:tc>
          <w:tcPr>
            <w:tcW w:w="425" w:type="dxa"/>
            <w:vAlign w:val="center"/>
          </w:tcPr>
          <w:p w14:paraId="5E6A4142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D566BFA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AB2102" w:rsidRPr="00C11960" w14:paraId="4F875E11" w14:textId="77777777" w:rsidTr="00E749FA">
        <w:tc>
          <w:tcPr>
            <w:tcW w:w="1843" w:type="dxa"/>
            <w:vAlign w:val="center"/>
          </w:tcPr>
          <w:p w14:paraId="2B99E0E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4957081E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ADF31D4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Российская академия наук</w:t>
            </w:r>
          </w:p>
        </w:tc>
      </w:tr>
      <w:tr w:rsidR="00AB2102" w:rsidRPr="00C11960" w14:paraId="378DAD99" w14:textId="77777777" w:rsidTr="00E749FA">
        <w:tc>
          <w:tcPr>
            <w:tcW w:w="1843" w:type="dxa"/>
            <w:vAlign w:val="center"/>
          </w:tcPr>
          <w:p w14:paraId="17309A07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3E91CEF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ABCC991" w14:textId="77777777" w:rsidR="00AB2102" w:rsidRPr="00C11960" w:rsidRDefault="00AB2102" w:rsidP="00E749FA">
            <w:pPr>
              <w:ind w:firstLine="0"/>
            </w:pPr>
            <w:r w:rsidRPr="00C11960">
              <w:rPr>
                <w:rFonts w:eastAsiaTheme="majorEastAsia"/>
              </w:rPr>
              <w:t>районная тепловая станция</w:t>
            </w:r>
          </w:p>
        </w:tc>
      </w:tr>
      <w:tr w:rsidR="00AB2102" w:rsidRPr="00C11960" w14:paraId="39E0868F" w14:textId="77777777" w:rsidTr="00E749FA">
        <w:tc>
          <w:tcPr>
            <w:tcW w:w="1843" w:type="dxa"/>
            <w:vAlign w:val="center"/>
          </w:tcPr>
          <w:p w14:paraId="51498C0A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0D8E4416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5D6BB6A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рабочая документация</w:t>
            </w:r>
          </w:p>
        </w:tc>
      </w:tr>
      <w:tr w:rsidR="00AB2102" w:rsidRPr="00C11960" w14:paraId="7ED9AEEB" w14:textId="77777777" w:rsidTr="00E749FA">
        <w:tc>
          <w:tcPr>
            <w:tcW w:w="1843" w:type="dxa"/>
            <w:vAlign w:val="center"/>
          </w:tcPr>
          <w:p w14:paraId="7596E680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3915B270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06B48E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районная тепловая станция</w:t>
            </w:r>
          </w:p>
        </w:tc>
      </w:tr>
      <w:tr w:rsidR="00AB2102" w:rsidRPr="00C11960" w14:paraId="02C0DE02" w14:textId="77777777" w:rsidTr="00E749FA">
        <w:tc>
          <w:tcPr>
            <w:tcW w:w="1843" w:type="dxa"/>
            <w:vAlign w:val="center"/>
          </w:tcPr>
          <w:p w14:paraId="0018731F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45052894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1F29812" w14:textId="77777777" w:rsidR="00AB2102" w:rsidRPr="00C11960" w:rsidRDefault="00AB2102" w:rsidP="00E749FA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AB2102" w:rsidRPr="00C11960" w14:paraId="24F62996" w14:textId="77777777" w:rsidTr="00E749FA">
        <w:tc>
          <w:tcPr>
            <w:tcW w:w="1843" w:type="dxa"/>
            <w:vAlign w:val="center"/>
          </w:tcPr>
          <w:p w14:paraId="3C11A2C2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0B9DB084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B897FB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торгово-развлекательный центр</w:t>
            </w:r>
          </w:p>
        </w:tc>
      </w:tr>
      <w:tr w:rsidR="00AB2102" w:rsidRPr="00C11960" w14:paraId="7D7E057C" w14:textId="77777777" w:rsidTr="00E749FA">
        <w:tc>
          <w:tcPr>
            <w:tcW w:w="1843" w:type="dxa"/>
            <w:vAlign w:val="center"/>
          </w:tcPr>
          <w:p w14:paraId="12A6349D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0D3D2BB4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EC2427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технико-экономические показатели</w:t>
            </w:r>
          </w:p>
        </w:tc>
      </w:tr>
      <w:tr w:rsidR="00AB2102" w:rsidRPr="00C11960" w14:paraId="6D7B4850" w14:textId="77777777" w:rsidTr="00E749FA">
        <w:tc>
          <w:tcPr>
            <w:tcW w:w="1843" w:type="dxa"/>
            <w:vAlign w:val="center"/>
          </w:tcPr>
          <w:p w14:paraId="66A54FE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6EF7DD89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FAB194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топливно-энергетические ресурсы</w:t>
            </w:r>
          </w:p>
        </w:tc>
      </w:tr>
      <w:tr w:rsidR="00AB2102" w:rsidRPr="00C11960" w14:paraId="27719982" w14:textId="77777777" w:rsidTr="00E749FA">
        <w:tc>
          <w:tcPr>
            <w:tcW w:w="1843" w:type="dxa"/>
            <w:vAlign w:val="center"/>
          </w:tcPr>
          <w:p w14:paraId="2D922531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5AA993A7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692591E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тепловая электростанция</w:t>
            </w:r>
          </w:p>
        </w:tc>
      </w:tr>
      <w:tr w:rsidR="00AB2102" w:rsidRPr="00C11960" w14:paraId="61870B5E" w14:textId="77777777" w:rsidTr="00E749FA">
        <w:tc>
          <w:tcPr>
            <w:tcW w:w="1843" w:type="dxa"/>
            <w:vAlign w:val="center"/>
          </w:tcPr>
          <w:p w14:paraId="4C1AE040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3E19D0CA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F6BB18B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тепловая электроцентраль</w:t>
            </w:r>
          </w:p>
        </w:tc>
      </w:tr>
      <w:tr w:rsidR="00AB2102" w:rsidRPr="00C11960" w14:paraId="42277327" w14:textId="77777777" w:rsidTr="00E749FA">
        <w:tc>
          <w:tcPr>
            <w:tcW w:w="1843" w:type="dxa"/>
            <w:vAlign w:val="center"/>
          </w:tcPr>
          <w:p w14:paraId="14CC0851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7267C5DE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21EC991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образовательное учреждение</w:t>
            </w:r>
          </w:p>
        </w:tc>
      </w:tr>
      <w:tr w:rsidR="00AB2102" w:rsidRPr="00C11960" w14:paraId="2240E269" w14:textId="77777777" w:rsidTr="00E749FA">
        <w:tc>
          <w:tcPr>
            <w:tcW w:w="1843" w:type="dxa"/>
            <w:vAlign w:val="center"/>
          </w:tcPr>
          <w:p w14:paraId="7E7970D6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13EAC17F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00DF370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AB2102" w:rsidRPr="00C11960" w14:paraId="5BF85ADB" w14:textId="77777777" w:rsidTr="00E749FA">
        <w:tc>
          <w:tcPr>
            <w:tcW w:w="1843" w:type="dxa"/>
            <w:vAlign w:val="center"/>
          </w:tcPr>
          <w:p w14:paraId="2E3A9E01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19CC4742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CD67FF9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AB2102" w:rsidRPr="00C11960" w14:paraId="3C5D439C" w14:textId="77777777" w:rsidTr="00E749FA">
        <w:tc>
          <w:tcPr>
            <w:tcW w:w="1843" w:type="dxa"/>
            <w:vAlign w:val="center"/>
          </w:tcPr>
          <w:p w14:paraId="61C276DF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7C5737C1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902D2C9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AB2102" w:rsidRPr="00C11960" w14:paraId="1A26D200" w14:textId="77777777" w:rsidTr="00E749FA">
        <w:tc>
          <w:tcPr>
            <w:tcW w:w="1843" w:type="dxa"/>
            <w:vAlign w:val="center"/>
          </w:tcPr>
          <w:p w14:paraId="60F7824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124E9A85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C8A8BE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федеральный закон</w:t>
            </w:r>
          </w:p>
        </w:tc>
      </w:tr>
      <w:tr w:rsidR="00AB2102" w:rsidRPr="00C11960" w14:paraId="6E84BAF6" w14:textId="77777777" w:rsidTr="00E749FA">
        <w:tc>
          <w:tcPr>
            <w:tcW w:w="1843" w:type="dxa"/>
            <w:vAlign w:val="center"/>
          </w:tcPr>
          <w:p w14:paraId="5E5307D0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325FB125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C1BB894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центральная клиническая больница</w:t>
            </w:r>
          </w:p>
        </w:tc>
      </w:tr>
      <w:tr w:rsidR="00AB2102" w:rsidRPr="00C11960" w14:paraId="5EB41FA3" w14:textId="77777777" w:rsidTr="00E749FA">
        <w:tc>
          <w:tcPr>
            <w:tcW w:w="1843" w:type="dxa"/>
            <w:vAlign w:val="center"/>
          </w:tcPr>
          <w:p w14:paraId="75056E38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6C62481C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1755E6C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центральный тепловой пункт</w:t>
            </w:r>
          </w:p>
        </w:tc>
      </w:tr>
      <w:tr w:rsidR="00AB2102" w:rsidRPr="00DF2F4B" w14:paraId="4ED21459" w14:textId="77777777" w:rsidTr="00E749FA">
        <w:tc>
          <w:tcPr>
            <w:tcW w:w="1843" w:type="dxa"/>
            <w:vAlign w:val="center"/>
          </w:tcPr>
          <w:p w14:paraId="3F2E9837" w14:textId="77777777" w:rsidR="00AB2102" w:rsidRPr="00C11960" w:rsidRDefault="00AB2102" w:rsidP="00E749FA">
            <w:pPr>
              <w:ind w:firstLine="0"/>
            </w:pPr>
            <w:r w:rsidRPr="00C11960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79925450" w14:textId="77777777" w:rsidR="00AB2102" w:rsidRPr="00C11960" w:rsidRDefault="00AB2102" w:rsidP="00E749FA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DB97533" w14:textId="77777777" w:rsidR="00AB2102" w:rsidRPr="00DF2F4B" w:rsidRDefault="00AB2102" w:rsidP="00E749FA">
            <w:pPr>
              <w:ind w:firstLine="0"/>
            </w:pPr>
            <w:r w:rsidRPr="00C11960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29EFCA01" w14:textId="56189830" w:rsidR="0058215D" w:rsidRPr="00166B7C" w:rsidRDefault="00E24093" w:rsidP="00E24093">
      <w:pPr>
        <w:pStyle w:val="1-"/>
      </w:pPr>
      <w:bookmarkStart w:id="13" w:name="_Toc214034244"/>
      <w:r w:rsidRPr="00166B7C">
        <w:lastRenderedPageBreak/>
        <w:t>Общие положения</w:t>
      </w:r>
      <w:bookmarkEnd w:id="13"/>
    </w:p>
    <w:p w14:paraId="772D6C7E" w14:textId="22BAAF05" w:rsidR="00E24093" w:rsidRPr="00010D52" w:rsidRDefault="00010D52" w:rsidP="00010D52">
      <w:pPr>
        <w:pStyle w:val="aff"/>
        <w:rPr>
          <w:lang w:eastAsia="ru-RU"/>
        </w:rPr>
      </w:pPr>
      <w:r w:rsidRPr="00010D52">
        <w:rPr>
          <w:lang w:eastAsia="ru-RU"/>
        </w:rPr>
        <w:t xml:space="preserve">Составление мастер-плана схемы теплоснабжения </w:t>
      </w:r>
      <w:r w:rsidR="00E24093" w:rsidRPr="00010D52">
        <w:rPr>
          <w:lang w:eastAsia="ru-RU"/>
        </w:rPr>
        <w:t xml:space="preserve">выполняется в соответствии </w:t>
      </w:r>
      <w:r w:rsidR="00027E8B" w:rsidRPr="00010D52">
        <w:rPr>
          <w:lang w:eastAsia="ru-RU"/>
        </w:rPr>
        <w:t xml:space="preserve">с </w:t>
      </w:r>
      <w:r w:rsidR="00E24093" w:rsidRPr="00010D52">
        <w:rPr>
          <w:lang w:eastAsia="ru-RU"/>
        </w:rPr>
        <w:t>требованиями документов:</w:t>
      </w:r>
    </w:p>
    <w:p w14:paraId="31EA1A7C" w14:textId="54EFD448" w:rsidR="00E24093" w:rsidRPr="00010D52" w:rsidRDefault="00493F22" w:rsidP="00DE2248">
      <w:pPr>
        <w:pStyle w:val="ac"/>
        <w:widowControl w:val="0"/>
        <w:numPr>
          <w:ilvl w:val="0"/>
          <w:numId w:val="13"/>
        </w:numPr>
        <w:tabs>
          <w:tab w:val="left" w:pos="875"/>
        </w:tabs>
        <w:autoSpaceDE w:val="0"/>
        <w:autoSpaceDN w:val="0"/>
        <w:spacing w:before="0" w:after="0" w:line="355" w:lineRule="auto"/>
        <w:ind w:right="113" w:firstLine="566"/>
        <w:contextualSpacing w:val="0"/>
      </w:pPr>
      <w:r w:rsidRPr="00010D52">
        <w:t>постановлени</w:t>
      </w:r>
      <w:r w:rsidR="00010D52" w:rsidRPr="00010D52">
        <w:t>я</w:t>
      </w:r>
      <w:r w:rsidRPr="00010D52">
        <w:t xml:space="preserve"> Правительства</w:t>
      </w:r>
      <w:r w:rsidR="00E24093" w:rsidRPr="00010D52">
        <w:t xml:space="preserve"> РФ от 22 февраля 2012 г. </w:t>
      </w:r>
      <w:r w:rsidRPr="00010D52">
        <w:t>№ </w:t>
      </w:r>
      <w:r w:rsidR="00E24093" w:rsidRPr="00010D52">
        <w:t>154 «О</w:t>
      </w:r>
      <w:r w:rsidRPr="00010D52">
        <w:t> </w:t>
      </w:r>
      <w:r w:rsidR="00E24093" w:rsidRPr="00010D52">
        <w:t>требованиях к схемам теплоснабжения, порядку их разработки и утверждения»;</w:t>
      </w:r>
    </w:p>
    <w:p w14:paraId="4A7A97D4" w14:textId="0FAFAB25" w:rsidR="00E24093" w:rsidRPr="00010D52" w:rsidRDefault="00010D52" w:rsidP="00DE2248">
      <w:pPr>
        <w:pStyle w:val="ac"/>
        <w:widowControl w:val="0"/>
        <w:numPr>
          <w:ilvl w:val="0"/>
          <w:numId w:val="13"/>
        </w:numPr>
        <w:tabs>
          <w:tab w:val="left" w:pos="875"/>
        </w:tabs>
        <w:autoSpaceDE w:val="0"/>
        <w:autoSpaceDN w:val="0"/>
        <w:spacing w:before="0" w:after="0" w:line="355" w:lineRule="auto"/>
        <w:ind w:right="113" w:firstLine="566"/>
        <w:contextualSpacing w:val="0"/>
      </w:pPr>
      <w:r w:rsidRPr="00010D52">
        <w:t>п</w:t>
      </w:r>
      <w:r w:rsidR="00E24093" w:rsidRPr="00010D52">
        <w:t>риказ</w:t>
      </w:r>
      <w:r w:rsidRPr="00010D52">
        <w:t>а</w:t>
      </w:r>
      <w:r w:rsidR="00E24093" w:rsidRPr="00010D52">
        <w:t xml:space="preserve"> Министерства энергетики РФ от 5 марта 2019 г. </w:t>
      </w:r>
      <w:r w:rsidR="00493F22" w:rsidRPr="00010D52">
        <w:t>№ </w:t>
      </w:r>
      <w:r w:rsidR="00E24093" w:rsidRPr="00010D52">
        <w:t>212 «Об утверждении Методических указаний по разработке схем теплоснабжения».</w:t>
      </w:r>
    </w:p>
    <w:p w14:paraId="19283964" w14:textId="77777777" w:rsidR="00E24093" w:rsidRPr="00010D52" w:rsidRDefault="00E24093" w:rsidP="00E24093">
      <w:pPr>
        <w:pStyle w:val="aff"/>
        <w:rPr>
          <w:lang w:eastAsia="ru-RU"/>
        </w:rPr>
      </w:pPr>
      <w:r w:rsidRPr="00010D52">
        <w:rPr>
          <w:lang w:eastAsia="ru-RU"/>
        </w:rPr>
        <w:t>В основу разработки проекта схемы теплоснабжения заложена следующая методология, определяющая подход и последовательность работы:</w:t>
      </w:r>
    </w:p>
    <w:p w14:paraId="3F95167F" w14:textId="7C4FBBE5" w:rsidR="00010D52" w:rsidRPr="00010D52" w:rsidRDefault="00010D52" w:rsidP="00493F22">
      <w:pPr>
        <w:pStyle w:val="ac"/>
        <w:widowControl w:val="0"/>
        <w:numPr>
          <w:ilvl w:val="0"/>
          <w:numId w:val="13"/>
        </w:numPr>
        <w:tabs>
          <w:tab w:val="left" w:pos="875"/>
        </w:tabs>
        <w:autoSpaceDE w:val="0"/>
        <w:autoSpaceDN w:val="0"/>
        <w:spacing w:before="0" w:after="0" w:line="355" w:lineRule="auto"/>
        <w:ind w:right="113" w:firstLine="566"/>
        <w:contextualSpacing w:val="0"/>
      </w:pPr>
      <w:r w:rsidRPr="00010D52">
        <w:t>внесен перечень объектов перспективной застройки, который включает в себя площадные объекты комплексной застройки и заявки на подключение к централизованной системе теплоснабжения</w:t>
      </w:r>
    </w:p>
    <w:p w14:paraId="37D3F76C" w14:textId="04AF99AE" w:rsidR="00010D52" w:rsidRPr="00010D52" w:rsidRDefault="00010D52" w:rsidP="00E24093">
      <w:pPr>
        <w:pStyle w:val="ac"/>
        <w:widowControl w:val="0"/>
        <w:numPr>
          <w:ilvl w:val="0"/>
          <w:numId w:val="13"/>
        </w:numPr>
        <w:tabs>
          <w:tab w:val="left" w:pos="875"/>
        </w:tabs>
        <w:autoSpaceDE w:val="0"/>
        <w:autoSpaceDN w:val="0"/>
        <w:spacing w:before="0" w:after="0" w:line="355" w:lineRule="auto"/>
        <w:ind w:right="113" w:firstLine="566"/>
        <w:contextualSpacing w:val="0"/>
      </w:pPr>
      <w:r w:rsidRPr="00010D52">
        <w:t>выполнена актуализация перспективных тепловых нагрузок в откалиброванной электронной модели существующей системы теплоснабжения по состоянию на 01.01.2025 г.</w:t>
      </w:r>
    </w:p>
    <w:p w14:paraId="782BEDDC" w14:textId="50E0663C" w:rsidR="00E24093" w:rsidRPr="00010D52" w:rsidRDefault="00E24093" w:rsidP="00E24093">
      <w:pPr>
        <w:pStyle w:val="ac"/>
        <w:widowControl w:val="0"/>
        <w:numPr>
          <w:ilvl w:val="0"/>
          <w:numId w:val="13"/>
        </w:numPr>
        <w:tabs>
          <w:tab w:val="left" w:pos="875"/>
        </w:tabs>
        <w:autoSpaceDE w:val="0"/>
        <w:autoSpaceDN w:val="0"/>
        <w:spacing w:before="0" w:after="0" w:line="355" w:lineRule="auto"/>
        <w:ind w:right="113" w:firstLine="566"/>
        <w:contextualSpacing w:val="0"/>
      </w:pPr>
      <w:r w:rsidRPr="00010D52">
        <w:t>выполнена оценка энергетической эффективности фактически сложившихся режимов работы системы теплоснабжения и планов перспективного развития города</w:t>
      </w:r>
      <w:r w:rsidR="00734861" w:rsidRPr="00010D52">
        <w:t>;</w:t>
      </w:r>
    </w:p>
    <w:p w14:paraId="485119E4" w14:textId="0EAD77C7" w:rsidR="00E24093" w:rsidRPr="00010D52" w:rsidRDefault="00E24093" w:rsidP="00E24093">
      <w:pPr>
        <w:pStyle w:val="ac"/>
        <w:widowControl w:val="0"/>
        <w:numPr>
          <w:ilvl w:val="0"/>
          <w:numId w:val="13"/>
        </w:numPr>
        <w:tabs>
          <w:tab w:val="left" w:pos="875"/>
        </w:tabs>
        <w:autoSpaceDE w:val="0"/>
        <w:autoSpaceDN w:val="0"/>
        <w:spacing w:before="0" w:after="0" w:line="355" w:lineRule="auto"/>
        <w:ind w:right="113" w:firstLine="566"/>
        <w:contextualSpacing w:val="0"/>
      </w:pPr>
      <w:r w:rsidRPr="00010D52">
        <w:t>сформирована программа мероприятий по строительству, реконструкции и техническому перевооружению объектов системы теплоснабжения</w:t>
      </w:r>
      <w:r w:rsidR="00010D52" w:rsidRPr="00010D52">
        <w:t>.</w:t>
      </w:r>
    </w:p>
    <w:p w14:paraId="379BD127" w14:textId="77777777" w:rsidR="00493F22" w:rsidRDefault="00E24093" w:rsidP="00E24093">
      <w:pPr>
        <w:pStyle w:val="aff"/>
        <w:rPr>
          <w:lang w:eastAsia="ru-RU"/>
        </w:rPr>
      </w:pPr>
      <w:r w:rsidRPr="00010D52">
        <w:rPr>
          <w:lang w:eastAsia="ru-RU"/>
        </w:rPr>
        <w:t xml:space="preserve">Следует отметить, что в соответствии с </w:t>
      </w:r>
      <w:r w:rsidR="00734861" w:rsidRPr="00010D52">
        <w:rPr>
          <w:lang w:eastAsia="ru-RU"/>
        </w:rPr>
        <w:t>190-ФЗ</w:t>
      </w:r>
      <w:r w:rsidRPr="00010D52">
        <w:rPr>
          <w:lang w:eastAsia="ru-RU"/>
        </w:rPr>
        <w:t xml:space="preserve"> «О теплоснабжении» схема теплоснабжения </w:t>
      </w:r>
      <w:r w:rsidR="00010D52" w:rsidRPr="00010D52">
        <w:rPr>
          <w:lang w:eastAsia="ru-RU"/>
        </w:rPr>
        <w:t>–</w:t>
      </w:r>
      <w:r w:rsidRPr="00010D52">
        <w:rPr>
          <w:lang w:eastAsia="ru-RU"/>
        </w:rPr>
        <w:t xml:space="preserve"> документ, содержащий предпроектные материалы по обоснованию эффективного и безопасного функционирования системы теплоснабжения, ее развития с учетом правового регулирования в области энергосбережения и повышения энергетической эффективности.</w:t>
      </w:r>
    </w:p>
    <w:p w14:paraId="20B8ABA7" w14:textId="534623B9" w:rsidR="00E24093" w:rsidRDefault="00D54620" w:rsidP="000F4B0C">
      <w:pPr>
        <w:pStyle w:val="1-"/>
      </w:pPr>
      <w:bookmarkStart w:id="14" w:name="_Toc214034245"/>
      <w:r w:rsidRPr="00D54620">
        <w:lastRenderedPageBreak/>
        <w:t>Описание вариантов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теплоснабжения), в том числе учитывающих вопросы развития существующих систем теплоснабжения, перевода нагрузок, перевода на иные виды топлива, децентрализацию систем теплоснабжения)</w:t>
      </w:r>
      <w:bookmarkEnd w:id="14"/>
    </w:p>
    <w:p w14:paraId="7C32E655" w14:textId="71D71AD0" w:rsidR="00010D52" w:rsidRPr="00B33DE0" w:rsidRDefault="00010D52" w:rsidP="00010D52">
      <w:pPr>
        <w:rPr>
          <w:rFonts w:cs="Times New Roman"/>
          <w:szCs w:val="24"/>
        </w:rPr>
      </w:pPr>
      <w:r w:rsidRPr="00B33DE0">
        <w:rPr>
          <w:rFonts w:cs="Times New Roman"/>
          <w:szCs w:val="24"/>
        </w:rPr>
        <w:t>В результате проведенного анализа существующего состояния систем теплоснабжения город</w:t>
      </w:r>
      <w:r w:rsidR="00B33DE0" w:rsidRPr="00B33DE0">
        <w:rPr>
          <w:rFonts w:cs="Times New Roman"/>
          <w:szCs w:val="24"/>
        </w:rPr>
        <w:t>ского округа Реутов</w:t>
      </w:r>
      <w:r w:rsidRPr="00B33DE0">
        <w:rPr>
          <w:rFonts w:cs="Times New Roman"/>
          <w:szCs w:val="24"/>
        </w:rPr>
        <w:t xml:space="preserve"> предложены </w:t>
      </w:r>
      <w:proofErr w:type="spellStart"/>
      <w:r w:rsidR="00B33DE0" w:rsidRPr="00B33DE0">
        <w:rPr>
          <w:rFonts w:cs="Times New Roman"/>
          <w:szCs w:val="24"/>
        </w:rPr>
        <w:t>следеющие</w:t>
      </w:r>
      <w:proofErr w:type="spellEnd"/>
      <w:r w:rsidR="00B33DE0" w:rsidRPr="00B33DE0">
        <w:rPr>
          <w:rFonts w:cs="Times New Roman"/>
          <w:szCs w:val="24"/>
        </w:rPr>
        <w:t xml:space="preserve"> </w:t>
      </w:r>
      <w:r w:rsidRPr="00B33DE0">
        <w:rPr>
          <w:rFonts w:cs="Times New Roman"/>
          <w:szCs w:val="24"/>
        </w:rPr>
        <w:t>мероприятия:</w:t>
      </w:r>
    </w:p>
    <w:p w14:paraId="47BB4191" w14:textId="03EB52F4" w:rsidR="00010D52" w:rsidRPr="00B33DE0" w:rsidRDefault="00010D52" w:rsidP="00B33DE0">
      <w:pPr>
        <w:pStyle w:val="ac"/>
        <w:numPr>
          <w:ilvl w:val="0"/>
          <w:numId w:val="27"/>
        </w:numPr>
        <w:tabs>
          <w:tab w:val="left" w:pos="851"/>
          <w:tab w:val="left" w:pos="1134"/>
        </w:tabs>
        <w:ind w:left="0" w:firstLine="709"/>
        <w:rPr>
          <w:rFonts w:cs="Times New Roman"/>
          <w:szCs w:val="24"/>
        </w:rPr>
      </w:pPr>
      <w:r w:rsidRPr="00B33DE0">
        <w:rPr>
          <w:rFonts w:cs="Times New Roman"/>
          <w:szCs w:val="24"/>
        </w:rPr>
        <w:t>Реконструкция тепловых сетей от существующих теплоисточников с целью подключения новых потребителей и приведения к нормативным тепловых и гидравлических режимов работы.</w:t>
      </w:r>
    </w:p>
    <w:p w14:paraId="77A8B7BB" w14:textId="198E60C3" w:rsidR="00010D52" w:rsidRPr="0098239B" w:rsidRDefault="0098239B" w:rsidP="00B33DE0">
      <w:pPr>
        <w:pStyle w:val="ac"/>
        <w:numPr>
          <w:ilvl w:val="0"/>
          <w:numId w:val="27"/>
        </w:numPr>
        <w:tabs>
          <w:tab w:val="left" w:pos="851"/>
          <w:tab w:val="left" w:pos="1134"/>
        </w:tabs>
        <w:ind w:left="0" w:firstLine="709"/>
        <w:rPr>
          <w:rFonts w:cs="Times New Roman"/>
          <w:szCs w:val="24"/>
        </w:rPr>
      </w:pPr>
      <w:r w:rsidRPr="0098239B">
        <w:rPr>
          <w:rFonts w:cs="Times New Roman"/>
          <w:szCs w:val="24"/>
        </w:rPr>
        <w:t>П</w:t>
      </w:r>
      <w:r w:rsidR="00010D52" w:rsidRPr="0098239B">
        <w:rPr>
          <w:rFonts w:cs="Times New Roman"/>
          <w:szCs w:val="24"/>
        </w:rPr>
        <w:t xml:space="preserve">еревод </w:t>
      </w:r>
      <w:r w:rsidRPr="0098239B">
        <w:rPr>
          <w:rFonts w:cs="Times New Roman"/>
          <w:szCs w:val="24"/>
        </w:rPr>
        <w:t xml:space="preserve">одной </w:t>
      </w:r>
      <w:r w:rsidR="00010D52" w:rsidRPr="0098239B">
        <w:rPr>
          <w:rFonts w:cs="Times New Roman"/>
          <w:szCs w:val="24"/>
        </w:rPr>
        <w:t>котельн</w:t>
      </w:r>
      <w:r w:rsidRPr="0098239B">
        <w:rPr>
          <w:rFonts w:cs="Times New Roman"/>
          <w:szCs w:val="24"/>
        </w:rPr>
        <w:t>ой</w:t>
      </w:r>
      <w:r w:rsidR="00010D52" w:rsidRPr="0098239B">
        <w:rPr>
          <w:rFonts w:cs="Times New Roman"/>
          <w:szCs w:val="24"/>
        </w:rPr>
        <w:t xml:space="preserve"> в режим ЦТП с переключением нагрузок.</w:t>
      </w:r>
    </w:p>
    <w:p w14:paraId="1E9D742D" w14:textId="17D79AE6" w:rsidR="00010D52" w:rsidRPr="0098239B" w:rsidRDefault="00010D52" w:rsidP="00B33DE0">
      <w:pPr>
        <w:pStyle w:val="ac"/>
        <w:numPr>
          <w:ilvl w:val="0"/>
          <w:numId w:val="27"/>
        </w:numPr>
        <w:tabs>
          <w:tab w:val="left" w:pos="851"/>
          <w:tab w:val="left" w:pos="1134"/>
        </w:tabs>
        <w:ind w:left="0" w:firstLine="709"/>
        <w:rPr>
          <w:rFonts w:cs="Times New Roman"/>
          <w:szCs w:val="24"/>
        </w:rPr>
      </w:pPr>
      <w:r w:rsidRPr="0098239B">
        <w:rPr>
          <w:rFonts w:cs="Times New Roman"/>
          <w:szCs w:val="24"/>
        </w:rPr>
        <w:t xml:space="preserve">Реконструкция </w:t>
      </w:r>
      <w:r w:rsidR="0098239B" w:rsidRPr="0098239B">
        <w:rPr>
          <w:rFonts w:cs="Times New Roman"/>
          <w:szCs w:val="24"/>
        </w:rPr>
        <w:t xml:space="preserve">4 </w:t>
      </w:r>
      <w:r w:rsidRPr="0098239B">
        <w:rPr>
          <w:rFonts w:cs="Times New Roman"/>
          <w:szCs w:val="24"/>
        </w:rPr>
        <w:t>котельных с целью повышения эффективности их работы и обеспечения резерва тепловой мощности.</w:t>
      </w:r>
    </w:p>
    <w:p w14:paraId="4EDC059D" w14:textId="079562B0" w:rsidR="00010D52" w:rsidRPr="000643E6" w:rsidRDefault="00010D52" w:rsidP="00B33DE0">
      <w:pPr>
        <w:pStyle w:val="ac"/>
        <w:numPr>
          <w:ilvl w:val="0"/>
          <w:numId w:val="27"/>
        </w:numPr>
        <w:tabs>
          <w:tab w:val="left" w:pos="851"/>
          <w:tab w:val="left" w:pos="1134"/>
        </w:tabs>
        <w:ind w:left="0" w:firstLine="709"/>
        <w:rPr>
          <w:rFonts w:cs="Times New Roman"/>
          <w:szCs w:val="24"/>
        </w:rPr>
      </w:pPr>
      <w:r w:rsidRPr="000643E6">
        <w:rPr>
          <w:rFonts w:cs="Times New Roman"/>
          <w:szCs w:val="24"/>
        </w:rPr>
        <w:t>Реконструкция тепловых сетей с превышенным сроком эксплуатации в среднегодовом объеме 1,</w:t>
      </w:r>
      <w:r w:rsidR="008C349E" w:rsidRPr="000643E6">
        <w:rPr>
          <w:rFonts w:cs="Times New Roman"/>
          <w:szCs w:val="24"/>
        </w:rPr>
        <w:t>5</w:t>
      </w:r>
      <w:r w:rsidRPr="000643E6">
        <w:rPr>
          <w:rFonts w:cs="Times New Roman"/>
          <w:szCs w:val="24"/>
        </w:rPr>
        <w:t>% от общей материальной характеристики тепловых сетей</w:t>
      </w:r>
      <w:r w:rsidR="000643E6" w:rsidRPr="000643E6">
        <w:rPr>
          <w:rFonts w:cs="Times New Roman"/>
          <w:szCs w:val="24"/>
        </w:rPr>
        <w:t>.</w:t>
      </w:r>
    </w:p>
    <w:p w14:paraId="00539CF5" w14:textId="76EFF041" w:rsidR="00B33DE0" w:rsidRPr="00C308C1" w:rsidRDefault="00B33DE0" w:rsidP="00B33DE0">
      <w:pPr>
        <w:rPr>
          <w:rFonts w:cs="Times New Roman"/>
          <w:szCs w:val="24"/>
        </w:rPr>
      </w:pPr>
      <w:r w:rsidRPr="00D1249A">
        <w:rPr>
          <w:rFonts w:cs="Times New Roman"/>
          <w:szCs w:val="24"/>
        </w:rPr>
        <w:t>В табли</w:t>
      </w:r>
      <w:r w:rsidR="0055261C">
        <w:rPr>
          <w:rFonts w:cs="Times New Roman"/>
          <w:szCs w:val="24"/>
        </w:rPr>
        <w:t>це</w:t>
      </w:r>
      <w:r w:rsidRPr="00D1249A">
        <w:rPr>
          <w:rFonts w:cs="Times New Roman"/>
          <w:szCs w:val="24"/>
        </w:rPr>
        <w:t xml:space="preserve"> </w:t>
      </w:r>
      <w:r w:rsidR="00283896">
        <w:rPr>
          <w:rFonts w:cs="Times New Roman"/>
          <w:szCs w:val="24"/>
        </w:rPr>
        <w:t xml:space="preserve">1 </w:t>
      </w:r>
      <w:r w:rsidR="0055261C">
        <w:rPr>
          <w:rFonts w:cs="Times New Roman"/>
          <w:szCs w:val="24"/>
        </w:rPr>
        <w:t xml:space="preserve">и </w:t>
      </w:r>
      <w:proofErr w:type="spellStart"/>
      <w:r w:rsidR="0055261C">
        <w:rPr>
          <w:rFonts w:cs="Times New Roman"/>
          <w:szCs w:val="24"/>
        </w:rPr>
        <w:t>талице</w:t>
      </w:r>
      <w:proofErr w:type="spellEnd"/>
      <w:r w:rsidR="0055261C">
        <w:rPr>
          <w:rFonts w:cs="Times New Roman"/>
          <w:szCs w:val="24"/>
        </w:rPr>
        <w:t xml:space="preserve"> </w:t>
      </w:r>
      <w:r w:rsidR="00283896">
        <w:rPr>
          <w:rFonts w:cs="Times New Roman"/>
          <w:szCs w:val="24"/>
        </w:rPr>
        <w:t>2</w:t>
      </w:r>
      <w:r w:rsidR="0055261C">
        <w:rPr>
          <w:rFonts w:cs="Times New Roman"/>
          <w:szCs w:val="24"/>
        </w:rPr>
        <w:t xml:space="preserve"> </w:t>
      </w:r>
      <w:r w:rsidRPr="00D1249A">
        <w:rPr>
          <w:rFonts w:cs="Times New Roman"/>
          <w:szCs w:val="24"/>
        </w:rPr>
        <w:t xml:space="preserve">представлены </w:t>
      </w:r>
      <w:r w:rsidR="0055261C">
        <w:rPr>
          <w:rFonts w:cs="Times New Roman"/>
          <w:szCs w:val="24"/>
        </w:rPr>
        <w:t xml:space="preserve">два </w:t>
      </w:r>
      <w:proofErr w:type="spellStart"/>
      <w:r w:rsidR="0055261C">
        <w:rPr>
          <w:rFonts w:cs="Times New Roman"/>
          <w:szCs w:val="24"/>
        </w:rPr>
        <w:t>рарианта</w:t>
      </w:r>
      <w:proofErr w:type="spellEnd"/>
      <w:r w:rsidR="0055261C">
        <w:rPr>
          <w:rFonts w:cs="Times New Roman"/>
          <w:szCs w:val="24"/>
        </w:rPr>
        <w:t xml:space="preserve"> развития систем теплоснабжения </w:t>
      </w:r>
      <w:proofErr w:type="spellStart"/>
      <w:r w:rsidR="0055261C">
        <w:rPr>
          <w:rFonts w:cs="Times New Roman"/>
          <w:szCs w:val="24"/>
        </w:rPr>
        <w:t>г.о</w:t>
      </w:r>
      <w:proofErr w:type="spellEnd"/>
      <w:r w:rsidR="0055261C">
        <w:rPr>
          <w:rFonts w:cs="Times New Roman"/>
          <w:szCs w:val="24"/>
        </w:rPr>
        <w:t>. Реутов</w:t>
      </w:r>
      <w:r w:rsidRPr="00D1249A">
        <w:rPr>
          <w:rFonts w:cs="Times New Roman"/>
          <w:szCs w:val="24"/>
        </w:rPr>
        <w:t xml:space="preserve">, сформированные на основе предложений от ЕТО. Тарифные последствия отражены в </w:t>
      </w:r>
      <w:r w:rsidRPr="00C308C1">
        <w:rPr>
          <w:rFonts w:cs="Times New Roman"/>
          <w:szCs w:val="24"/>
        </w:rPr>
        <w:t>Главе</w:t>
      </w:r>
      <w:r w:rsidR="00C308C1" w:rsidRPr="00C308C1">
        <w:rPr>
          <w:rFonts w:cs="Times New Roman"/>
          <w:szCs w:val="24"/>
        </w:rPr>
        <w:t> </w:t>
      </w:r>
      <w:r w:rsidR="00D1249A" w:rsidRPr="00C308C1">
        <w:rPr>
          <w:rFonts w:cs="Times New Roman"/>
          <w:szCs w:val="24"/>
        </w:rPr>
        <w:t>1</w:t>
      </w:r>
      <w:r w:rsidR="00884302">
        <w:rPr>
          <w:rFonts w:cs="Times New Roman"/>
          <w:szCs w:val="24"/>
        </w:rPr>
        <w:t>2</w:t>
      </w:r>
      <w:r w:rsidRPr="00C308C1">
        <w:rPr>
          <w:rFonts w:cs="Times New Roman"/>
          <w:szCs w:val="24"/>
        </w:rPr>
        <w:t>.</w:t>
      </w:r>
    </w:p>
    <w:p w14:paraId="4E8F2782" w14:textId="37F370FD" w:rsidR="00884302" w:rsidRDefault="00884302" w:rsidP="00B33DE0">
      <w:pPr>
        <w:rPr>
          <w:rFonts w:cs="Times New Roman"/>
          <w:szCs w:val="24"/>
        </w:rPr>
      </w:pPr>
      <w:r w:rsidRPr="00786C72">
        <w:rPr>
          <w:lang w:eastAsia="ru-RU"/>
        </w:rPr>
        <w:t>Указанные мероприятия позволяют сохранять резерв тепловой мощности источников тепловой энергии, совершенствовать организацию теплоснабжения в системах централизованного теплоснабжения, снижать потери тепловой энергии в тепловых сетях.</w:t>
      </w:r>
    </w:p>
    <w:p w14:paraId="32D3D085" w14:textId="2D8B48B1" w:rsidR="00B33DE0" w:rsidRPr="00B319C1" w:rsidRDefault="00B33DE0" w:rsidP="00D1249A">
      <w:pPr>
        <w:rPr>
          <w:rFonts w:cs="Times New Roman"/>
          <w:szCs w:val="24"/>
        </w:rPr>
      </w:pPr>
      <w:r w:rsidRPr="00B319C1">
        <w:rPr>
          <w:rFonts w:cs="Times New Roman"/>
          <w:szCs w:val="24"/>
        </w:rPr>
        <w:t xml:space="preserve">В перечень </w:t>
      </w:r>
      <w:r w:rsidR="00884302">
        <w:rPr>
          <w:rFonts w:cs="Times New Roman"/>
          <w:szCs w:val="24"/>
        </w:rPr>
        <w:t xml:space="preserve">мероприятий </w:t>
      </w:r>
      <w:r w:rsidRPr="00B319C1">
        <w:rPr>
          <w:rFonts w:cs="Times New Roman"/>
          <w:szCs w:val="24"/>
        </w:rPr>
        <w:t>вошли мероприятия, планируемые к реализации в рамках проведения государственной программы Московской области «Развитие инженерной инфраструктуры, энергоэффективности и отрасли обращения с отходами» или аналогичные программы</w:t>
      </w:r>
      <w:r w:rsidR="00D1249A" w:rsidRPr="00B319C1">
        <w:rPr>
          <w:rFonts w:cs="Times New Roman"/>
          <w:szCs w:val="24"/>
        </w:rPr>
        <w:t xml:space="preserve"> и в </w:t>
      </w:r>
      <w:proofErr w:type="spellStart"/>
      <w:r w:rsidR="00D1249A" w:rsidRPr="00B319C1">
        <w:rPr>
          <w:rFonts w:cs="Times New Roman"/>
          <w:szCs w:val="24"/>
        </w:rPr>
        <w:t>соотвествие</w:t>
      </w:r>
      <w:proofErr w:type="spellEnd"/>
      <w:r w:rsidR="00D1249A" w:rsidRPr="00B319C1">
        <w:rPr>
          <w:rFonts w:cs="Times New Roman"/>
          <w:szCs w:val="24"/>
        </w:rPr>
        <w:t xml:space="preserve"> с инвестиционной программой в сфере теплоснабжения на 2024-2028 годы.</w:t>
      </w:r>
    </w:p>
    <w:p w14:paraId="4FFDA864" w14:textId="77777777" w:rsidR="00C308C1" w:rsidRDefault="00B33DE0" w:rsidP="00B33DE0">
      <w:pPr>
        <w:rPr>
          <w:rFonts w:cs="Times New Roman"/>
          <w:szCs w:val="24"/>
        </w:rPr>
      </w:pPr>
      <w:r w:rsidRPr="00C308C1">
        <w:rPr>
          <w:rFonts w:cs="Times New Roman"/>
          <w:szCs w:val="24"/>
        </w:rPr>
        <w:t xml:space="preserve">На основе предложений ЕТО, а также необходимости обеспечения резерва тепловой мощности на источниках теплоснабжения, предлагается </w:t>
      </w:r>
      <w:r w:rsidR="00D1249A" w:rsidRPr="00C308C1">
        <w:rPr>
          <w:rFonts w:cs="Times New Roman"/>
          <w:szCs w:val="24"/>
        </w:rPr>
        <w:t>2</w:t>
      </w:r>
      <w:r w:rsidRPr="00C308C1">
        <w:rPr>
          <w:rFonts w:cs="Times New Roman"/>
          <w:szCs w:val="24"/>
        </w:rPr>
        <w:t xml:space="preserve"> варианта перспективного развития систем теплоснабжения.</w:t>
      </w:r>
    </w:p>
    <w:p w14:paraId="7FD7784B" w14:textId="77777777" w:rsidR="00C308C1" w:rsidRDefault="00C308C1" w:rsidP="00B33DE0">
      <w:pPr>
        <w:rPr>
          <w:rFonts w:cs="Times New Roman"/>
          <w:szCs w:val="24"/>
        </w:rPr>
      </w:pPr>
    </w:p>
    <w:p w14:paraId="207958CB" w14:textId="77777777" w:rsidR="00C308C1" w:rsidRDefault="00C308C1" w:rsidP="00B33DE0">
      <w:pPr>
        <w:rPr>
          <w:rFonts w:cs="Times New Roman"/>
          <w:szCs w:val="24"/>
        </w:rPr>
        <w:sectPr w:rsidR="00C308C1" w:rsidSect="00010D52">
          <w:footerReference w:type="even" r:id="rId16"/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7C7679F1" w14:textId="1BBD41BD" w:rsidR="00884302" w:rsidRDefault="0055261C" w:rsidP="0055261C">
      <w:pPr>
        <w:pStyle w:val="af"/>
        <w:rPr>
          <w:lang w:eastAsia="ru-RU"/>
        </w:rPr>
      </w:pPr>
      <w:bookmarkStart w:id="15" w:name="_Hlk214030199"/>
      <w:bookmarkStart w:id="16" w:name="_Toc214034249"/>
      <w:r w:rsidRPr="00E543F8">
        <w:rPr>
          <w:szCs w:val="24"/>
        </w:rPr>
        <w:lastRenderedPageBreak/>
        <w:t xml:space="preserve">Таблица </w:t>
      </w:r>
      <w:r w:rsidRPr="00E543F8">
        <w:rPr>
          <w:szCs w:val="24"/>
        </w:rPr>
        <w:fldChar w:fldCharType="begin"/>
      </w:r>
      <w:r w:rsidRPr="00E543F8">
        <w:rPr>
          <w:szCs w:val="24"/>
        </w:rPr>
        <w:instrText xml:space="preserve"> SEQ Таблица \* ARABIC </w:instrText>
      </w:r>
      <w:r w:rsidRPr="00E543F8">
        <w:rPr>
          <w:szCs w:val="24"/>
        </w:rPr>
        <w:fldChar w:fldCharType="separate"/>
      </w:r>
      <w:r w:rsidR="00960C3B">
        <w:rPr>
          <w:noProof/>
          <w:szCs w:val="24"/>
        </w:rPr>
        <w:t>1</w:t>
      </w:r>
      <w:r w:rsidRPr="00E543F8">
        <w:rPr>
          <w:noProof/>
          <w:szCs w:val="24"/>
        </w:rPr>
        <w:fldChar w:fldCharType="end"/>
      </w:r>
      <w:r w:rsidRPr="00E543F8">
        <w:rPr>
          <w:noProof/>
          <w:szCs w:val="24"/>
        </w:rPr>
        <w:t xml:space="preserve"> </w:t>
      </w:r>
      <w:r>
        <w:rPr>
          <w:noProof/>
          <w:szCs w:val="24"/>
        </w:rPr>
        <w:t>–</w:t>
      </w:r>
      <w:r w:rsidRPr="00E543F8">
        <w:rPr>
          <w:noProof/>
          <w:szCs w:val="24"/>
        </w:rPr>
        <w:t xml:space="preserve"> </w:t>
      </w:r>
      <w:r>
        <w:rPr>
          <w:noProof/>
          <w:szCs w:val="24"/>
        </w:rPr>
        <w:t xml:space="preserve">Вариант №1 </w:t>
      </w:r>
      <w:r w:rsidRPr="00786C72">
        <w:rPr>
          <w:lang w:eastAsia="ru-RU"/>
        </w:rPr>
        <w:t xml:space="preserve">перспективного развития систем теплоснабжения </w:t>
      </w:r>
      <w:proofErr w:type="spellStart"/>
      <w:r w:rsidRPr="00786C72">
        <w:rPr>
          <w:lang w:eastAsia="ru-RU"/>
        </w:rPr>
        <w:t>г</w:t>
      </w:r>
      <w:r>
        <w:rPr>
          <w:lang w:eastAsia="ru-RU"/>
        </w:rPr>
        <w:t>.</w:t>
      </w:r>
      <w:r w:rsidRPr="00786C72">
        <w:rPr>
          <w:lang w:eastAsia="ru-RU"/>
        </w:rPr>
        <w:t>о</w:t>
      </w:r>
      <w:proofErr w:type="spellEnd"/>
      <w:r>
        <w:rPr>
          <w:lang w:eastAsia="ru-RU"/>
        </w:rPr>
        <w:t>.</w:t>
      </w:r>
      <w:r w:rsidRPr="00786C72">
        <w:rPr>
          <w:lang w:eastAsia="ru-RU"/>
        </w:rPr>
        <w:t xml:space="preserve"> Реутов</w:t>
      </w:r>
      <w:bookmarkEnd w:id="16"/>
    </w:p>
    <w:tbl>
      <w:tblPr>
        <w:tblW w:w="22189" w:type="dxa"/>
        <w:tblLook w:val="04A0" w:firstRow="1" w:lastRow="0" w:firstColumn="1" w:lastColumn="0" w:noHBand="0" w:noVBand="1"/>
      </w:tblPr>
      <w:tblGrid>
        <w:gridCol w:w="1021"/>
        <w:gridCol w:w="1119"/>
        <w:gridCol w:w="1747"/>
        <w:gridCol w:w="919"/>
        <w:gridCol w:w="1279"/>
        <w:gridCol w:w="837"/>
        <w:gridCol w:w="639"/>
        <w:gridCol w:w="837"/>
        <w:gridCol w:w="837"/>
        <w:gridCol w:w="837"/>
        <w:gridCol w:w="837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 w:rsidR="00C516EE" w:rsidRPr="009C328D" w14:paraId="355C528C" w14:textId="77777777" w:rsidTr="00C516EE">
        <w:trPr>
          <w:trHeight w:val="255"/>
          <w:tblHeader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bookmarkEnd w:id="15"/>
          <w:p w14:paraId="64CCB2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1BD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Наименование источника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4E7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Мероприятия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D147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Год реализации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66B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5801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70B8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proofErr w:type="spellStart"/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Затратыы</w:t>
            </w:r>
            <w:proofErr w:type="spellEnd"/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 xml:space="preserve"> на реализацию мероприятий, тыс. руб. с НДС</w:t>
            </w:r>
          </w:p>
        </w:tc>
      </w:tr>
      <w:tr w:rsidR="00C516EE" w:rsidRPr="009C328D" w14:paraId="0AAC18FE" w14:textId="77777777" w:rsidTr="00C516EE">
        <w:trPr>
          <w:trHeight w:val="255"/>
          <w:tblHeader/>
        </w:trPr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D78B25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1CC7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2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D58F5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1A682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1B5087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1E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0F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22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51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A2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B4C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88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BC7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88B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C2A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27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11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CB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B67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C2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B6F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F27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B7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3A6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85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AF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F0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2044</w:t>
            </w:r>
          </w:p>
        </w:tc>
      </w:tr>
      <w:tr w:rsidR="009C328D" w:rsidRPr="009C328D" w14:paraId="532A6700" w14:textId="77777777" w:rsidTr="00C516EE">
        <w:trPr>
          <w:trHeight w:val="300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7477F6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Группа проектов 001.01 "Источники теплоснабжения"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020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2583857,76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BB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5249,40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00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1120226,36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CF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1292001,59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6B3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166380,41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3D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F3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7C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52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AC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39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64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07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84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933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03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94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736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60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34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C22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02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0D3F80BC" w14:textId="77777777" w:rsidTr="00C516EE">
        <w:trPr>
          <w:trHeight w:val="570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BE52E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001.01.02 "Реконструкции источников тепловой энергии, в том числе источников комбинированной выработки"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025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2583857,76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A18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5249,40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C71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1120226,36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2C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1292001,59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AB6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166380,41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68E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29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39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C3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F9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03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8D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EA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F02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D87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AE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77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75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534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A0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9C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1F3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C516EE" w:rsidRPr="009C328D" w14:paraId="78A3F2F9" w14:textId="77777777" w:rsidTr="00C516EE">
        <w:trPr>
          <w:trHeight w:val="109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6A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88E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6C23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котельной с увеличением мощности с 48,64 Гкал/ч до 80 Гкал/ч – с установкой 4 котлов Euroterm-23,26  МВт (20 Гкал/ч) каждый   и демонтажем 4 котлов ДКВР 10/13 и 2 котлов СТГ-Стандарт КВ-12.ОГМ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56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2024-2026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19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5B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852467,80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998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2557,40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06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426233,90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D5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423676,50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AE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98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0B8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AB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01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AC0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A0B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7D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46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49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6B29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B7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1EE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83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80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F69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4F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80A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2201F12" w14:textId="77777777" w:rsidTr="00C516EE">
        <w:trPr>
          <w:trHeight w:val="6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27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058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5C6C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котельной № 5 по адресу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Юбилейный пр-т, д.5А с увеличением мощности до 80 Гкал/ч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49E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2024-2026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23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2E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897334,51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98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2692,00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485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448667,26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F8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445975,25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200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E503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FD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5E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26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10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6FB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60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74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79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63D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67D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55C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95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5C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F6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655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7D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1D02BE6" w14:textId="77777777" w:rsidTr="00C516EE">
        <w:trPr>
          <w:trHeight w:val="61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4B5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BB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6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63AC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с переводом в режим в ЦТП котельной № 6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Победы, д. 13А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88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55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</w:t>
            </w:r>
            <w:bookmarkStart w:id="17" w:name="_GoBack"/>
            <w:bookmarkEnd w:id="17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CF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68241,36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91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2E0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10236,20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8F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40944,82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61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17060,34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D6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B8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458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0AB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1D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6C2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B7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EF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3A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17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64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28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24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64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21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22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10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76CE1EF" w14:textId="77777777" w:rsidTr="00C516EE">
        <w:trPr>
          <w:trHeight w:val="15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F2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DF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ED76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Реконструкция котельной с заменой 3 котлов ДКВР 10/13 мощностью 7,0 Гкал/ч на 2 котла КВГМ-23,26 мощностью 20  Гкал/ч и 1 котел Eurotherm-46,52 мощностью 40 Гкал/ч (увеличение мощности котельной до 80 Гкал/ч). Замена дымовой трубы, реконструкция здания котельной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7C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CE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9C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679489,09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DEE39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51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148764,00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A0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381405,02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8D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149320,07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92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E5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23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D7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1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59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62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E5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C4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96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EDA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9B1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6F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4D6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B2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087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88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81D701B" w14:textId="77777777" w:rsidTr="00C516EE">
        <w:trPr>
          <w:trHeight w:val="10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47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D0E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58B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котельной с установкой 1 котла КВГМ-27 Мвт (23Гкал/ч) с доведением тепловой мощности котельной до 123 Гкал/ч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6A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0F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9B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86325,00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A04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7C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86325,00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958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B7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27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83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8A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8E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DB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AAB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29B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20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F1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BE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4BF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75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7A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F62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07D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286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BAF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8399187" w14:textId="77777777" w:rsidTr="00C516EE">
        <w:trPr>
          <w:trHeight w:val="300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62939F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Группа проектов 001.02 "Тепловые сети"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36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4427629,56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6F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638,33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42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882332,42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D8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356250,65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13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1047028,04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68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1479316,43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8B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95383,04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3B8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30922,95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DE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93339,14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39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30612,62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0E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43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16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043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73E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C02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AB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A3C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046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4D8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AD8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F71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  <w:tr w:rsidR="009C328D" w:rsidRPr="009C328D" w14:paraId="62101C7D" w14:textId="77777777" w:rsidTr="00C516EE">
        <w:trPr>
          <w:trHeight w:val="555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90AE9F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001.02.01 "Строительство новых тепловых сетей для обеспечения перспективной тепловой нагрузки"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80E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655964,26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53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F0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31719,50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2BA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149964,92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90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400379,41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386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3695,02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7C9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70205,42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F71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96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CE1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D68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029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FA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B4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876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4B0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9C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5D3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643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D0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98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32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C516EE" w:rsidRPr="009C328D" w14:paraId="706708A0" w14:textId="77777777" w:rsidTr="00C516EE">
        <w:trPr>
          <w:trHeight w:val="93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D4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83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8515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</w:t>
            </w:r>
            <w:proofErr w:type="spellStart"/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667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161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79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2651,84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D99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28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49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B0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2651,84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62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8C7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5F7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CB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815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03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D13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51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3BC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34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F9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1C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23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97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EF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55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E21C2DB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E2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A1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E9C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Строительство участка тепловой сети (закольцовка) от котельной ЦТП №5 до ТК 1-51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4C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65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2AF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117460,65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29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BE5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AC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5873,03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01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111587,62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64E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57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5B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F8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F93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84A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CE0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63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14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9E0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1B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E7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CB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84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64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C6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F8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91BA296" w14:textId="77777777" w:rsidTr="00C516EE">
        <w:trPr>
          <w:trHeight w:val="101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41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5B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B9EC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17 пристройка к д/с № 3 на 180 мест) 2D=100 мм, L=145 </w:t>
            </w:r>
            <w:proofErr w:type="spellStart"/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BC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CD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32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2833,17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9D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29E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D38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2833,17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B0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113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92B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BA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8E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9A4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57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BC7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30B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0A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C15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47A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60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AB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66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49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92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D5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9096AF2" w14:textId="77777777" w:rsidTr="00C516EE">
        <w:trPr>
          <w:trHeight w:val="74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1B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001.02.01.004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A5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2F6D3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переключения ЦТП 2,4 и МКД ул. Ленина 35,37 котельной №4 (2D=250 мм, L=507 </w:t>
            </w:r>
            <w:proofErr w:type="spellStart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 xml:space="preserve">., 2D=70 мм, L=46 </w:t>
            </w:r>
            <w:proofErr w:type="spellStart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3B6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2028-2029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E47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8D7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73900,44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F6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EF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15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041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63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3695,02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B6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70205,42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667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95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6F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F8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E2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926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62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7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20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A0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6D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B355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E2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06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C3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D44BC42" w14:textId="77777777" w:rsidTr="00C516EE">
        <w:trPr>
          <w:trHeight w:val="57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9B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7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5FFC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тепловой сети для присоединения перспективного абонента СНС - 2 этап (ДОУ № 2) 2D=100 мм, L=50 </w:t>
            </w:r>
            <w:proofErr w:type="spellStart"/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28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7A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842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1395,86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A2A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64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4D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31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1395,86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48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A1A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4AF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BD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F78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3F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47D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D62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53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E4B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EC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3B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CD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2EF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AEA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B1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DF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56C4B04" w14:textId="77777777" w:rsidTr="00C516EE">
        <w:trPr>
          <w:trHeight w:val="8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1B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10A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3943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 xml:space="preserve">Строительство тепловой сети от ТК4-10 нового трубопровода 2D=150 с установкой запорной арматуры в проектируемом ТК0 протяженностью 110 </w:t>
            </w:r>
            <w:proofErr w:type="spellStart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м.п</w:t>
            </w:r>
            <w:proofErr w:type="spellEnd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79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D2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05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11065,50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1CB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6D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2B0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553,28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07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10512,23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E4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C3D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57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603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55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9C6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68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31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DA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9C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0E6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60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F7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34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C9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0B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F9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43AE982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6BD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05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8A78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подключения пристройки к Лицею на 250 мест 2D=100 мм; L=113 </w:t>
            </w:r>
            <w:proofErr w:type="spellStart"/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FD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564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09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7126,60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238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198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ED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7126,60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EE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A6A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0D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25B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B22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73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3A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71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E3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37A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7C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E3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3C0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E5D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AA7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27A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882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AAE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FC343F3" w14:textId="77777777" w:rsidTr="00C516EE">
        <w:trPr>
          <w:trHeight w:val="39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03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21F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636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пристройки к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д/с № 4 на 140 мест на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ул.Котовского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, 10-10 А 2D=100 мм; L=91 </w:t>
            </w:r>
            <w:proofErr w:type="spellStart"/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C3F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D0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07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2249,81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C06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EEB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7C7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2249,81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34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C3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68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6A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C4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EF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BB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26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313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BC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8D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72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52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85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945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66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DB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77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6708BA4" w14:textId="77777777" w:rsidTr="00C516EE">
        <w:trPr>
          <w:trHeight w:val="50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C1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FE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F3B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69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8F8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11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150358,86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91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D8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14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7A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150358,86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9C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6D9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14D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88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20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47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92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ABAE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0DD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D55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FA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D4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21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3FF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00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82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7E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FD2CDA0" w14:textId="77777777" w:rsidTr="00C516EE">
        <w:trPr>
          <w:trHeight w:val="79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CE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64A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1035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переключения ЦТП 5, 6 котельной №2 (2D= 300 мм, L=236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., 2D =250 мм L=137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., 2D=150 мм L=505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A9F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931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1DC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67326,49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CF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0F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AD8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3231,26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4B6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64095,23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E1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36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385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7B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2C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D6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994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6B1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9E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4B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CB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CC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5F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74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A2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E4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66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910F051" w14:textId="77777777" w:rsidTr="00C516EE">
        <w:trPr>
          <w:trHeight w:val="6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6F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7D6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Котельные №2; №4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F15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участка тепловой сети от ТК 4-37 до ТК 2-25 (Закольцовка котельных № 2 и № </w:t>
            </w:r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4)(</w:t>
            </w:r>
            <w:proofErr w:type="gram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 т.ч. ПИР), L=665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55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C4C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3E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211463,34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6491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E42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31719,50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6B2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126878,01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FAE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52865,83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8A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15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7D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29D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6A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81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BB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83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24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86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2AD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7D2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B4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DE3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8B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FBB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30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D8070F2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019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2FE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709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Строительство тепловых сетей для подключения перспективы: СНС – 1 этап – 1 очередь (корп. 1,2)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347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28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C2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8131,70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98A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898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8DE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1219,76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F76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6911,94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61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D6B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0C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41E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AE9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6A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FE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145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43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62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133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F7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9D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2F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0EA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EB0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E9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AB01EAF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9DF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18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6CF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Строительство тепловых сетей для подключения перспективы: СНС – 1 этап – 1 очередь (корп. 3,4,5)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01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D7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F6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2E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C56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DB1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104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FF1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B4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61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568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596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58B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9B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1AF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744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968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82E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A53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AF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64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88C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42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CD5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B8D1A18" w14:textId="77777777" w:rsidTr="00C516EE">
        <w:trPr>
          <w:trHeight w:val="510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95D87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001.02.03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62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2707091,41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A3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638,33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D1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810948,88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93D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193928,73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55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303601,20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EE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814569,90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A8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16723,71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699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30922,95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F6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93339,14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06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30612,62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F3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0A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A17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02C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18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26D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7C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BBB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F4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6A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1C5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905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  <w:tr w:rsidR="00C516EE" w:rsidRPr="009C328D" w14:paraId="3E1B0BA7" w14:textId="77777777" w:rsidTr="009C328D">
        <w:trPr>
          <w:trHeight w:val="70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D1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EB4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457B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от котельной №1 до ЦТП №5 котельной №1 и от котельной №1 до ТК 4-5 котельной №1 (в т.ч. ПИР), L=1090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77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E6F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B4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191938,10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963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D5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124759,77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F5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67178,33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08E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208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BC6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78F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BB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53C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079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A7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06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3E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C94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910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19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5F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C7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02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DA6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67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D358E3E" w14:textId="77777777" w:rsidTr="009C328D">
        <w:trPr>
          <w:trHeight w:val="7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E8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7F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222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участка тепловых сетей от ТК 1-51 котельной №1 </w:t>
            </w:r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до  ТК</w:t>
            </w:r>
            <w:proofErr w:type="gram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5-39 котельной №5 (в т.ч. ПИР), L=163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6A2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C16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46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37422,00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D0F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BD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1F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1871,10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4B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35550,90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A0B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97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F1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4043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CB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61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F0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9E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57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89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90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54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53D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D1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97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A5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73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1104EB9" w14:textId="77777777" w:rsidTr="009C328D">
        <w:trPr>
          <w:trHeight w:val="702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EAE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A27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2E2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тепловой сети (магистраль)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бесканальная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ППУ от ТК 1-</w:t>
            </w:r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  до</w:t>
            </w:r>
            <w:proofErr w:type="gram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здания ул. Новогиреевская, д. 10, 2D=100 мм, L=43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07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F3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7D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2470,43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32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70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9C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D58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2470,43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B13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29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34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5D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C43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534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02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1A5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57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842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92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DF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5A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6A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459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7E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99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BCBDEA0" w14:textId="77777777" w:rsidTr="009C328D">
        <w:trPr>
          <w:trHeight w:val="67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F8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8C8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11AD8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магистральных тепловых сетей котельной №5 от ТК 5-10А и ТК 3-11 до МКД микрорайона 9А (в т.ч. ПИР), L=1430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F95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E4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BA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109450,40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4B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37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9E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5472,52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623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103977,88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F8E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03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83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A7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2E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8F0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319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E1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ED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C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DC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B8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F7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CB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21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17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2C9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B6059DC" w14:textId="77777777" w:rsidTr="009C328D">
        <w:trPr>
          <w:trHeight w:val="10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99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E93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EC5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2D=100-150 мм, L=946,3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D5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347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7EA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35441,02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25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6F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991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69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1772,05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2D4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33668,97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2A3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84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F2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E8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545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8D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53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D6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46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2DB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46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A81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A5C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AE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53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43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0773C53" w14:textId="77777777" w:rsidTr="009C328D">
        <w:trPr>
          <w:trHeight w:val="47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F9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47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00B9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нагрузки 1 Этап СНС корпуса (1-5) с котельной №5 в размере 8,9 Гкал/ч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89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011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FE1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23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2A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02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89C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38D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804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7F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97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08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C07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DF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F0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8C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07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FC8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0C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E35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F0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2C3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E31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F4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599AFA3" w14:textId="77777777" w:rsidTr="009C328D">
        <w:trPr>
          <w:trHeight w:val="19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1F6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FA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A21E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нагрузки с котельной №4 в размере 12,11 Гкал/ч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2A3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F1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EC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27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3F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EEF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B8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01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DE3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20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24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3A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FF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AF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6C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825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F9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1A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74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67A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A6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B6B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AF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AE8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B94D2C9" w14:textId="77777777" w:rsidTr="009C328D">
        <w:trPr>
          <w:trHeight w:val="23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B6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F9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9192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участков тепловых сетей (закольцовка) от ЦТП 2 до ЦТП 4 (в т.ч. ПИР), L=310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67E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66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68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26448,24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153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5A5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D63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24948,24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365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7A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D2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82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24B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7A9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CFD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2C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0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96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B2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579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B4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192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5E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82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5D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D4C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77D6564" w14:textId="77777777" w:rsidTr="009C328D">
        <w:trPr>
          <w:trHeight w:val="6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25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4B7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FD720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участков тепловых сетей (закольцовка) от ТК 4-8 котельной № 4 до ул. Комсомольская д. 28 (в т.ч. ПИР), L=210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B9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93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A65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58618,31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772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21F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58618,31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07D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6C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D7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35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00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9F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86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0E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28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E1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28F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D75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73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095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083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7AB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ED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13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CE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258BCEA" w14:textId="77777777" w:rsidTr="009C328D">
        <w:trPr>
          <w:trHeight w:val="45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88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7B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A3AF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с котельной №6 (после реконструкции котельной №6) нагрузки в размере 2,5 Гкал/ч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E0E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5E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524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0B3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FC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4A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0E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005C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B0F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496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B7D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28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A6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69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16D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A69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B4A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4C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F8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3B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3E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43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37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04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F64E676" w14:textId="77777777" w:rsidTr="009C328D">
        <w:trPr>
          <w:trHeight w:val="73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26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10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79D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тепловой сети (разводящая ЦО, ГВС) канальная ППУ от жилого дома № 1 по Юбилейному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-ту до жилого дома № 2 по ул. Молодежная, включая транзит по зданию, 2D=150 мм, 2D=125 мм, 2D=100 мм, L=63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32A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2029-2030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0AD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A4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8776,66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A0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3A4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C1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EFE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82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B4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421,23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DC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8355,43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08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0FE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EE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E9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1DA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71D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15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20C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7F9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91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C2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6AE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40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A1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7990255" w14:textId="77777777" w:rsidTr="009C328D">
        <w:trPr>
          <w:trHeight w:val="44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14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573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6D0C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тепловых сетей от ТК 5-1 до ЦТП 1 и от ТК 5-2 до ЦТП №2 котельной </w:t>
            </w:r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№  5</w:t>
            </w:r>
            <w:proofErr w:type="gram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( 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4F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C1D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95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32067,28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4B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EFB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32067,28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A1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385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AD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55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BCB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1D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F8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08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0F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30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AF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5FD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485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60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F3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77F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3DE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CA4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B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9CDC826" w14:textId="77777777" w:rsidTr="009C328D">
        <w:trPr>
          <w:trHeight w:val="39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41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4F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8FD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участков тепловых сетей от ТК 3-1 котельной №5 до ЦТП №5 (в т.ч. ПИР), L=345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05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DEE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F8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33423,60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8CA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96E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33423,60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DD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134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42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56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2C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C0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65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CC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437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60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CF7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5B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85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44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1B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9B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B7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335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82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9C0F5FE" w14:textId="77777777" w:rsidTr="009C328D">
        <w:trPr>
          <w:trHeight w:val="40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41F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75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E38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участков тепловых сетей от ТК 5-4 до ЦТП 9 котельной № 5 (в т.ч. ПИР), L=233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CF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13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6B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22573,04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7A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A7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22573,04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8B0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0D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F9C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3A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CD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DC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77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FF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7FB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786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EC8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91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08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702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B7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232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60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24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E35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6F42210" w14:textId="77777777" w:rsidTr="009C328D">
        <w:trPr>
          <w:trHeight w:val="41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CB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E0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FC41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участков тепловых сетей от ТК 5-13 до ЦТП №7 котельной № 5 (в т.ч. ПИР), L=273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54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60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D7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26448,24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08C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35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26448,24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03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33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54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28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6A3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D5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943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3F9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2B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91F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25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90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832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05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28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621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298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BFD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AB0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1A943DC" w14:textId="77777777" w:rsidTr="009C328D">
        <w:trPr>
          <w:trHeight w:val="9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77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968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9B1A3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от ЦТП-8 до ТК 3-1 (в т.ч. ПИР), в том числе:</w:t>
            </w: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br/>
              <w:t xml:space="preserve">реконструкция участков </w:t>
            </w: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L= 2039 м.,</w:t>
            </w: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br/>
              <w:t>изменение температурного графика котельной (115/70</w:t>
            </w:r>
            <w:r w:rsidRPr="00C516EE">
              <w:rPr>
                <w:rFonts w:ascii="Symbol" w:eastAsia="Times New Roman" w:hAnsi="Symbol" w:cs="Times New Roman"/>
                <w:color w:val="000000"/>
                <w:spacing w:val="-14"/>
                <w:sz w:val="16"/>
                <w:szCs w:val="16"/>
                <w:lang w:eastAsia="ru-RU"/>
              </w:rPr>
              <w:t>°</w:t>
            </w: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77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2025-2027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FF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31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484340,58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5D3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EF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347254,52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80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91390,71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10B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45695,35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F6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4B4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4D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79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4F8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856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8F8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C5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A6C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8B2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B9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43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C9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E5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14F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52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30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3014898" w14:textId="77777777" w:rsidTr="009C328D">
        <w:trPr>
          <w:trHeight w:val="8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D26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768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B25F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тепловой сети (разводящая ЦО, ГВС.) от ЦТП №1 котельная №7 до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ж.д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№5 по ул.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Головашкина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Отопление: 2D=100 мм, L=30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ГВС: D пр.=100 мм, L=30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A9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2029-2030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1E2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2042,40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B86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28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199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E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93D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E7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102,12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D8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1940,28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CFC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C8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C6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A9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6F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4A4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6D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12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2CA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4D5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CA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0AB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F8C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34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143B94C" w14:textId="77777777" w:rsidTr="009C328D">
        <w:trPr>
          <w:trHeight w:val="82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AA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4A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D04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тепловой сети (разводящая ЦО, ГВС.) канальная/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бесканальная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ППУ от ЦТП № 4 котельной № 7 до ул. Некрасова д. 16, 20, 22; Отопление: 2D=150 мм,  L=450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.; ГВС: 2D=150 мм,  L=450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8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2030-2031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3A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A85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54388,28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E1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F0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10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E6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2B8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C8B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AD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2610,30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C1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51777,98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60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CBF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54E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58A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6C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5D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08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F3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754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E8C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587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82C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07E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4676542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84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B8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584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от ЦТП 1 до ЦТП 3 (в т.ч. ПИР), L=725м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8F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66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4E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164942,45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8A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638,33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624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164304,12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D44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9F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76B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4CD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FA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323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84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D2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FD1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E6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D1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28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D9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01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F7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30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B2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29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07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93F1A4C" w14:textId="77777777" w:rsidTr="009C328D">
        <w:trPr>
          <w:trHeight w:val="30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474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D0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77E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нагрузки от котельной №2 (после реконструкции котельной №7) в размере 12,63 Гкал/ч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DC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71F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55F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036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BF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3A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A3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DC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4C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9B3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D9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7C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E9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59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FE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A1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07E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C1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D2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CE9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843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C75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93B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6E4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8536CDD" w14:textId="77777777" w:rsidTr="009C328D">
        <w:trPr>
          <w:trHeight w:val="59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083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3C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F4B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Перевод нагрузок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мкр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6а с котельной №2 (после реконструкции котельной №7) в размере 18,07 Гкал/ч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11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D43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5A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F3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8E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B4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4A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E28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EF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B4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A8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79D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FC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AA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30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780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E4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12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33A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881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7E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EEF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59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11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76CBF86" w14:textId="77777777" w:rsidTr="009C328D">
        <w:trPr>
          <w:trHeight w:val="70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19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7A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0208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Выполнение СМР по капитальному ремонту разводящей тепловой сети ЦО и ГВС ЦТП № 3 котельной БМК от ТК 3-15к до Носовихинское ш., д. 14 2D=125мм, L=5п.м.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C2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3031-2032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A2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545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499,26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63D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03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58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B87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30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F34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DFB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65F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23,96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B1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475,30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86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C4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3FE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537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89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F356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FD8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6B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E1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A4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4E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D7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3560D8F" w14:textId="77777777" w:rsidTr="009C328D">
        <w:trPr>
          <w:trHeight w:val="75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C27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56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Котельные № 1;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374C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(закольцовка котельных № 1 и № 5) от ТК 5-1А до ТК 5-14 и от ТК 5-14 до ЦТП 11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18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268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25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61356,60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84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CB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944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3067,83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EB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58288,77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0CD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89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BB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6D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D9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8E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36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FE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09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A0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1BB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6EF1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3D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39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05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B3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FBC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FD623AD" w14:textId="77777777" w:rsidTr="009C328D">
        <w:trPr>
          <w:trHeight w:val="42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22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3D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15ED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Снос ветхого жилья, снятие тепловых нагрузок жилищного фонда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79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98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55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640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2A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E27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E16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013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5E8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E27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89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C10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281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D8D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45A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289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D0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8F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98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187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73B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B8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4E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FD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2DB75E1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37E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786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A343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Перекладка участков тепловой сети с истекшим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эксплуатационнымо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ресурсом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83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2027-2044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C8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D6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547761,61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871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BCB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9B8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0D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15511,67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29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14552,17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FFC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16200,36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57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18016,94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E4E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41537,20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5E2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30137,32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E94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CD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FA0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21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11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11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000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DA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21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58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DC7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D72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  <w:tr w:rsidR="00C516EE" w:rsidRPr="009C328D" w14:paraId="7D837DA3" w14:textId="77777777" w:rsidTr="009C328D">
        <w:trPr>
          <w:trHeight w:val="130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EF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06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C56E8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3 Новогиреевская ул., д. 3 котельной 1, до тепловых вводов потребителей ул. Ленина д.4. (в т.ч. ПИР), протяженностью 446 м (в двухтрубном исполнении), диаметром 100-200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B8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20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60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31286,90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9F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609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1A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56D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1564,35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45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29722,56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14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05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B81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8CD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53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63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00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35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E6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FE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67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A2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9A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55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C1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F9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602801E" w14:textId="77777777" w:rsidTr="009C328D">
        <w:trPr>
          <w:trHeight w:val="134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7C13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001.02.03.027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1D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6D6D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№3 ул. Новогиреевская, д. 3 котельной 1 до тепловых вводов потребителей ул. Новая, д. 6А. (в т.ч. ПИР), протяженностью 358 м (в двухтрубном исполнении), диаметр 200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5A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53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13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25113,70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47C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B9F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DC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F84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1255,69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68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23858,02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6D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18B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6F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83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B9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52E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CE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5B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6EF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5ED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92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A4A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738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880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B1C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93C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FC81AD4" w14:textId="77777777" w:rsidTr="009C328D">
        <w:trPr>
          <w:trHeight w:val="13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F0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001.02.03.028*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193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356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5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51А котельной №2 до тепловых вводов потребителей 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 51, д. 57. (в т.ч. ПИР), протяженностью 215 м (в двух трубном исполнении), диаметром 100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0F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AA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C7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15082,25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F34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A2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4E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7C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754,11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57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14328,14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B4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93F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9E8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15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9B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4F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99E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4B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B7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D3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59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52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EA2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B5A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59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2E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72E1787" w14:textId="77777777" w:rsidTr="009C328D">
        <w:trPr>
          <w:trHeight w:val="156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2C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001.02.03.029*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882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0AC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№ 5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51-А котельной 2 до тепловых вводов потребителей ул. Советская, д. 25,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д.53, д.55. (в т.ч. ПИР), протяженностью 438,4 м (в двухтрубном исполнении), диаметром 100-150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3D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B22B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EFA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30753,76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9A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85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8B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17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1537,69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254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29216,07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9C9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522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659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10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F9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53B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17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FE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95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2A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CD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11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C8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86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D1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538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6EEA63C" w14:textId="77777777" w:rsidTr="009C328D">
        <w:trPr>
          <w:trHeight w:val="168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596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001.02.03.030*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A9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2820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№ 2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11-А котельной 2 до тепловых вводов потребителей 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д.21, ул. Гагарина, д. 8, д. 14, д. 12, д.10, д.6. (в т.ч. ПИР), протяженностью 990 м (в двух трубном исполнении), диаметром 100-200 мм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FE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31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819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69448,50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F66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E74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586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87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3472,43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C46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65976,08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C3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7F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5A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DDE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59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9F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DD5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3E8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C1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B59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B0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C6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09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A1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25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65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ED39683" w14:textId="77777777" w:rsidTr="00C516EE">
        <w:trPr>
          <w:trHeight w:val="255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11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001.02.03.031*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D3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EE99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7 Юбилейный пр-т, д.12 А котельной 5, до тепловых вводов потребителей Юбилейный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10, Южная ул., д.10. (в т.ч. ПИР), протяженностью 844 м (в двухтрубном исполнении), диаметром 100-150 мм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18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C9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16A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59206,60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FB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D5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CE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3B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2960,33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E2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56246,27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6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F8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54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4B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754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BA7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D63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5A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3D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67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51D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45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5A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AE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76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278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54027B6" w14:textId="77777777" w:rsidTr="009C328D">
        <w:trPr>
          <w:trHeight w:val="31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1DD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001.02.03.032*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052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24C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1 Юбилейный пр-т, д.11 А </w:t>
            </w: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 xml:space="preserve">котельной 5 до тепловых вводов потребителей ул. Октября д.4а (МДОУ ЦРР д/с №17), Юбилейный пр-т, д.11, ул. Октября, д.6, Юбилейный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9,13,15а (МОУ "СОШ №6"). (в т.ч. ПИР), протяженностью 439,8 м (в двухтрубном исполнении), диаметром 100-150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CF8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415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B1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30851,97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14A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AFA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6B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1B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1542,60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C05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29309,37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91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657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8A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06B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49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0B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8E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54B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BB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863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54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99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8F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37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9D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0BD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01A6B7B" w14:textId="77777777" w:rsidTr="009C328D">
        <w:trPr>
          <w:trHeight w:val="135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49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001.02.03.033*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AD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D63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3 ул. Победы, д. 30А котельной №7 до тепловых вводов потребителей ул. Некрасова, д. 12, д.6, д.2; до тепловых вводов потребителей ул. Победы д.30, д.22, д.22 к.2, д.22 к.3. (в т.ч. ПИР), протяженностью 1772,8 м (в двухтрубном исполнении), диаметром 100-125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F76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EF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851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124361,92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9B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D0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77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62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6218,10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19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118143,82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081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3C5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9A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85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D7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00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F4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D1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41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3F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93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CF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64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4D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50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2D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F250AC0" w14:textId="77777777" w:rsidTr="009C328D">
        <w:trPr>
          <w:trHeight w:val="175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A49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001.02.03.034*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D7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1B1F8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№ 2 Садовый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-д, д. 5-А котельной 7 до тепловых вводов потребителей ул. Некрасова, д. 14, Садовый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-д, д.1, 3, 6, 7 (Городская детская поликлиника), ул. Победы, вл.28 (лабораторный корпус), Садовый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-д, д. 4, 5, ул. Некрасова, д. 8 (МДОУ ЦРР д/с №14), ул. Победы, д. 28. (в т.ч. ПИР), протяженностью 2157,8 м (в двух трубном исполнении) , диаметром 100-200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76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72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295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151369,67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156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922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DF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AF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7568,48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D5C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143801,19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03B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D2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99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39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B8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F5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44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CE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B0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88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5E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7C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A5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D2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7B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E3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9D4E2E5" w14:textId="77777777" w:rsidTr="009C328D">
        <w:trPr>
          <w:trHeight w:val="141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4B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001.02.03.035*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BE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4D38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4 Юбилейный пр-т, д.38 А котельной БМК140, до тепловых вводов потребителей Носовихинское ш, д. 14, Носовихинское ш., д.16. (в т.ч. ПИР), 711 м (в двухтрубном исполнении), диаметром 100-150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435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F9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58B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49876,65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B4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F7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1E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99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2493,83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6D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47382,82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BE8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B99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DE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E0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11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78E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8C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575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51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B5E9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12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414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3A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ED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80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77F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402263D" w14:textId="77777777" w:rsidTr="009C328D">
        <w:trPr>
          <w:trHeight w:val="131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65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001.02.03.036*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FFC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FDF9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3 ул. Котовского, д.11А котельной БМК140, до тепловых вводов потребителей Юбилейный пр-т, д.32/1, д.34. (в т.ч. </w:t>
            </w: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 xml:space="preserve">ПИР), протяженностью 613,6 м (в двухтрубном исполнении), диаметром 150-200 мм. 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11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1F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E2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43044,04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637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26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566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A5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2152,20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E5D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40891,84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C3F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CF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479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60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BA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CC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AA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7C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75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CF3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FA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966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04C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0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8E3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E2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5923CB2" w14:textId="77777777" w:rsidTr="009C328D">
        <w:trPr>
          <w:trHeight w:val="129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1B2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001.02.03.037*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4D9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4245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. Реутов от Гагарина, д. 36 до тепловых вводов потребителей ул. Советская, д. 30. (в т.ч. ПИР), протяженностью 2513 м (в двухтрубном исполнении) диаметром 100-200 мм.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31D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EE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B8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176286,95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339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69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37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4F6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8814,35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6F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167472,60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37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F8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54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2B2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F5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F8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882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92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7616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FFE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46E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DD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0C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62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CF0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98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7422E68" w14:textId="77777777" w:rsidTr="00C516EE">
        <w:trPr>
          <w:trHeight w:val="540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2F652A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001.02.04 "Реконструкция тепловых сетей с увеличением диаметра теплопроводов для обеспечения перспективных приростов тепловой нагрузки"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8B0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144803,54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8F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A2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A0B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6237,00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26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118503,00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ECD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20063,54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F2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03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18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27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9A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FF8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45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511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0B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39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37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1A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F22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DA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B7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E3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C516EE" w:rsidRPr="009C328D" w14:paraId="17CEB214" w14:textId="77777777" w:rsidTr="009C328D">
        <w:trPr>
          <w:trHeight w:val="84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FB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001.02.04.001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9DF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2F6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 участков</w:t>
            </w:r>
            <w:proofErr w:type="gram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тепловых сетей с увеличением пропускной способности от ТК у МКД ул. Ленина, д. № 15 до ЦТП № 7 котельной № 1 (в т.ч. ПИР), L=700 м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7D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82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25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124740,00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8D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D5B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84F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6237,00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9F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118503,00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8E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7B9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2A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0F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4DE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270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5A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0F3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E06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42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FF8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01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7E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67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FD3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C5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47F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2AE6DB6" w14:textId="77777777" w:rsidTr="009C328D">
        <w:trPr>
          <w:trHeight w:val="90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60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001.02.04.002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B0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7EF5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тепловых сетей отопления 2D=100, 125 мм, на 2D=300 L=102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, вынос сетей из пятна застройки МКД Гагарина 23-А, L=796,81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44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7AD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Плата за </w:t>
            </w:r>
            <w:proofErr w:type="spellStart"/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тех.присоединение</w:t>
            </w:r>
            <w:proofErr w:type="spellEnd"/>
            <w:proofErr w:type="gramEnd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084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20063,54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2C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5D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FE8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1E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2A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20063,54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4C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7D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E6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EEF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2B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F1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A2E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B9E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4ED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46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69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C5D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51E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DB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28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CF9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8200C7C" w14:textId="77777777" w:rsidTr="00C516EE">
        <w:trPr>
          <w:trHeight w:val="555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8B3A939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001.02.08 "Строительство и реконструкция ЦТП, в том числе с увеличением тепловой мощности, в целях подключения новых потребителей"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FBB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919770,35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5C9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75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39664,04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36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39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224544,44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7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640987,96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61A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8453,91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4C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A60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B3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39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B7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8F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2A3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10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19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F9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09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5B4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A51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C3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62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C516EE" w:rsidRPr="009C328D" w14:paraId="42E64656" w14:textId="77777777" w:rsidTr="009C328D">
        <w:trPr>
          <w:trHeight w:val="8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BBA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DB4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DA0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№5 Котельной № 1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Комсомольская д.5А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ED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E09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4C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31600,00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8B2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3A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1E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762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31600,00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23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0D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A3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37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D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153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C1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60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A78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75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4D3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44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47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D87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BF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7B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BD1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7385EBC" w14:textId="77777777" w:rsidTr="009C328D">
        <w:trPr>
          <w:trHeight w:val="64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52F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0AF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DA15A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№2 Котельной № 2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 Мира, д. 11А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B6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033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6A3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41400,00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95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57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6F3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C4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41400,00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04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84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7DC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7CE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7C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5E8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E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39B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426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1A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B4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B07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9C8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57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1CF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FE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66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7D14A1D" w14:textId="77777777" w:rsidTr="009C328D">
        <w:trPr>
          <w:trHeight w:val="89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2E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87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FEF6A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ЦТП № 2 (НПО) с заменой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кожухотрубных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водоводяных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B7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B5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EE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CD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EA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5F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6A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22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7200,00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0C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416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D45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69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084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7D0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33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3B0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5EA1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A5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C8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01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58AC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0E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B8B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F0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52A8557" w14:textId="77777777" w:rsidTr="009C328D">
        <w:trPr>
          <w:trHeight w:val="784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0C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F46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AEC47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Замена кожухотрубного теплообменника ГВС на пластинчатый ЦТП № 2 котельной № 4 Строителей ул., д. 1-А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2B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006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92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6189,04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54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95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6189,04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F27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42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CA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434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2D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80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E0B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71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F98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4A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B5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967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C2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45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B16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D78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AE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85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EE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461BE01" w14:textId="77777777" w:rsidTr="009C328D">
        <w:trPr>
          <w:trHeight w:val="54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1D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92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635F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№2 Котельной № 4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Строителей, д. 1А (а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E4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2D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DDF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B0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99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7F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3E2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428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AD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93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68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994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2C0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08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723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9D5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DB9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E5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67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EC9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810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BF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A78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BA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5C03531" w14:textId="77777777" w:rsidTr="009C328D">
        <w:trPr>
          <w:trHeight w:val="80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30F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001.02.08.006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EDA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57D0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№4 Котельной № 4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Лесная, д. 10А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CC4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623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CF4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19200,00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A0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D5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62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EF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19200,00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F9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82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69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60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4B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EE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33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B70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6FE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2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40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29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5C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2A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BD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6A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89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9D13B96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62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92B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777A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Замена насосного оборудования системы ГВС ЦТП № 4 котельной № 4 по адресу: Лесная ул., д. 10-А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4C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7C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8D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D8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EF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A4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E7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176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D7A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712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EB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C4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95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EC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72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D99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2B8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71C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A2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A8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939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19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5B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28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AA68C9C" w14:textId="77777777" w:rsidTr="00C516EE">
        <w:trPr>
          <w:trHeight w:val="51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78D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42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81E6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Замена ВРУ ЦТП № 2 котельной № 4 Строителей ул., д. 1-А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23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9D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115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198,05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BD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889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198,05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51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53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26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BDB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85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41B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14F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42C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C9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036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B6A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9C4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D48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A8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92E0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8F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BA3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F4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46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E284479" w14:textId="77777777" w:rsidTr="009C328D">
        <w:trPr>
          <w:trHeight w:val="53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02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9E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F9B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Перевод ЦТП на независимую схему отопления (т/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обм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ЦО, насосы ЦО с ЧРП) на ЦТП № 2 котельной № 4 Строителей ул., д. 1-А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E3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DA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D70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9944,44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6D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15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C29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5DA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9944,44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AB0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B7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4F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19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D6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B12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56E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E5C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A2C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430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72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BF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736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3E4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E5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20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5D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14AF204" w14:textId="77777777" w:rsidTr="009C328D">
        <w:trPr>
          <w:trHeight w:val="77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BB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D82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4D19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Перевод ЦТП на независимую схему отопления (т/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обм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ЦО, насосы ЦО с ЧРП) на ЦТП № 4 котельной № 4 по адресу: Лесная ул., д. 10-А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9A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2028-2029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84E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607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8898,85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4B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0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F9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F8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657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444,94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1EC3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8453,91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FCF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F8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BC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CE3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A9E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A3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2F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5D1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D80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49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74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F7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996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C0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C1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92B08CF" w14:textId="77777777" w:rsidTr="009C328D">
        <w:trPr>
          <w:trHeight w:val="702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46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69F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05B8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кожухотрубного теплообменника ГВС на пластинчатый на ЦТП № 8 котельной №5 Юбилейный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9-А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D7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8BC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71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18567,11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6E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2F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18567,11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10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98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28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E2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F7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68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9D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29C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AD4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69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613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D5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D2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65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88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42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8D0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16F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EFC8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F49CA79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BC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16E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F794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насосного оборудования системы ГВС ЦТП № 3 котельной № 5 Юбилейный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15-А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72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5D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8B8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51E9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7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26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A96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630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99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077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A5D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01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E2E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06F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6F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E5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225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E3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950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0D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F7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593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BA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2AF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067F17D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93B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67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2FE7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насосного оборудования системы ГВС ЦТП № 1 котельной № 5 Юбилейный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11-А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894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755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6D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8AA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ACE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8D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08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DC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AC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F0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B30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7E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70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B07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C7A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B2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C58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86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7D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04F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F8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FF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C5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6A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90F917A" w14:textId="77777777" w:rsidTr="009C328D">
        <w:trPr>
          <w:trHeight w:val="67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07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50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BD9F0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ЦТП № 8 котельной № 5 с заменой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кожухотрубных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водоводяных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4AE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55D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C2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33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AB0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8CC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9B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6C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23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4B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42A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B5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2A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DE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DCE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24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CC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48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36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24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BD6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99E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4E5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AC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D9039CD" w14:textId="77777777" w:rsidTr="009C328D">
        <w:trPr>
          <w:trHeight w:val="6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FC3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BB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115A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ЦТП № 8 котельной № 5 с заменой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кожухотрубных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водоводяных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подогревателей ЦО на пластинчатые.   Замена насосов отопления, с установкой частотно регулируемого привода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899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C8A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EC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6600,00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8B0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C9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C21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DD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6600,00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C22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E66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88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1C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0F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69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359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7D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9D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E5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84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C51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84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596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2F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D96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61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BFC7996" w14:textId="77777777" w:rsidTr="009C328D">
        <w:trPr>
          <w:trHeight w:val="172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3D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AAA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A8A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№8 Котельной № 5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 Юбилейный, д. 9А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B06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07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9461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11400,00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CB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5AA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87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141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13C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529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449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A8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82F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B7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78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15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2E5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28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C07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846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A8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85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51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80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49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4473474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15B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14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2BD7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ВРУ на ЦТП № 2 котельной № 7 Садовый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пр-зд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5-А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F2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71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BB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A6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DD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24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480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26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1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99A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1CE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62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CB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24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4AEC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280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9B2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A0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82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F4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30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ED4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07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08F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F936F7D" w14:textId="77777777" w:rsidTr="00C516EE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FC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001.02.08.018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CE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2572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ВРУ на ЦТП № 7 котельной БМК-140 Юбилейный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44-Б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63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28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ECB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F8F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0FB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48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16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9F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B3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EC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5F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80A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07C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080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87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1A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87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5BE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3D9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507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E3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7F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7E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1B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C73614D" w14:textId="77777777" w:rsidTr="009C328D">
        <w:trPr>
          <w:trHeight w:val="538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E83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2B0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2720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№5 Котельной БМК-140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пр-т, Юбилейный, д. 58А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C4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BAA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F8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B6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A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D4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BB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4D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24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F9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DDC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5D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F5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0B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E7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152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368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AB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BC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BF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57E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815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489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A2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25EA29F" w14:textId="77777777" w:rsidTr="009C328D">
        <w:trPr>
          <w:trHeight w:val="78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87C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FBF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C337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№7 Котельной БМК-140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 Юбилейный, д. 44А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ED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B428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4D4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23400,00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716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FC6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ABC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86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0DF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6C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29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A86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0F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70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C3D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2A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83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882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A5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B8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B0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5C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5E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2E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3A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A9220C2" w14:textId="77777777" w:rsidTr="009C328D">
        <w:trPr>
          <w:trHeight w:val="546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16F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1A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proofErr w:type="gram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Котельные  №</w:t>
            </w:r>
            <w:proofErr w:type="gram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1; №4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659C7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Установка узлов учета тепловой энергии в централизованных тепловых пунктах котельной №1 и котельной №4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F0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C3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3F4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34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0AB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6240,00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BC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62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D5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895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26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0E3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12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6D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08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01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79F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9F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8F8B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FA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33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8D0F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54A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E8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733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6EB8475" w14:textId="77777777" w:rsidTr="009C328D">
        <w:trPr>
          <w:trHeight w:val="79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9F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001.02.08.022*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6F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73D4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№1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Новогиреевская, д.3, г.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2C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F9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C2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72177,21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624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3B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EF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46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16E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72177,21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C4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78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511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4F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23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ED2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3B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486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17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A83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3B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393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B74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6B2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1CE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60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87931DF" w14:textId="77777777" w:rsidTr="009C328D">
        <w:trPr>
          <w:trHeight w:val="41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6F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001.02.08.023*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D3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41F03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6 котельной №1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Калинина, д. 3-А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8F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8F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DA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44095,01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DAB0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BA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99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020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111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44095,01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0A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62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784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F0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760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EB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2BE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C14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C0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E04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A91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C3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66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C3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DA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D8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4937B2B" w14:textId="77777777" w:rsidTr="009C328D">
        <w:trPr>
          <w:trHeight w:val="66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32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001.02.08.024*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7C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4F25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2 котельной №1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Комсомольская, д. 1-Б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07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70C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1D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29277,18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C79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4A6D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C4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C4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148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29277,18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B6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E05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B6F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C06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974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78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D18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A9D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3CC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20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3F5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48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55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8AB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B6D6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34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850042B" w14:textId="77777777" w:rsidTr="009C328D">
        <w:trPr>
          <w:trHeight w:val="47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8F1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001.02.08.025*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A1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29F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№2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Советская, д. 33-А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98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5AF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4B0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54132,90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3CC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21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83D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61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18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54132,90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6BC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B98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10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51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AC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D4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38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7E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F8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A0F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956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07A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E40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9F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177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0D88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01606AED" w14:textId="77777777" w:rsidTr="009C328D">
        <w:trPr>
          <w:trHeight w:val="58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BD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001.02.08.026*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9D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C71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5 котельной №2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51-А, г.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91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9B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A6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36925,09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13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A8C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23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E194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CD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36925,09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43D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EA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507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46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D1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72C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3A4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0E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623A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D32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41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9C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6C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B1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6E1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09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7090585" w14:textId="77777777" w:rsidTr="009C328D">
        <w:trPr>
          <w:trHeight w:val="6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B1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001.02.08.027*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DC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53D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6 котельной №2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Советская, д. 16-Б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E9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FD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7F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65007,28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2F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46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C6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1D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09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65007,28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921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53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2BA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57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0F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E2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96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3BEB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4B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F8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E0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1A7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31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437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9A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EFC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AA42D7D" w14:textId="77777777" w:rsidTr="009C328D">
        <w:trPr>
          <w:trHeight w:val="50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88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001.02.08.028*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7E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7774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№2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6-Б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71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7D6A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3D7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3106,97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96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932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89C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38A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4BE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3106,97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54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2B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3C3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94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B0A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2E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07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64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133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76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8E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87D0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140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6D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65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5E1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BE5ADA3" w14:textId="77777777" w:rsidTr="009C328D">
        <w:trPr>
          <w:trHeight w:val="759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1F9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001.02.08.029*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8B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9049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4 котельной №2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Победы, д. 2-А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122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1F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0C5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25333,72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E4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7E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D7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6A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21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25333,72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0D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3C7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C4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AE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2C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A2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6C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930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0C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35E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A97D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06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6B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DE3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A5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1FC3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9FD32A0" w14:textId="77777777" w:rsidTr="009C328D">
        <w:trPr>
          <w:trHeight w:val="543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310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001.02.08.030*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66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8943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5 котельной №5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Котовского, д. 4-А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C0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13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2FBF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20075,78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E8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93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A4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01D8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270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20075,78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BC5E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356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FF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DDB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C55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72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2F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9C2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857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A7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5B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BD6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93C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1F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D0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A50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2892747E" w14:textId="77777777" w:rsidTr="009C328D">
        <w:trPr>
          <w:trHeight w:val="667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F7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001.02.08.031*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E9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C7E9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7 котельной №5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Юбилейный, д.12-А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227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890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884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77076,65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8E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E60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A0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D15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A6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77076,65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88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5BF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A0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D1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6F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C699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C391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58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0F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5B9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C695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82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BC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EA9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DF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FF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14B62A0" w14:textId="77777777" w:rsidTr="009C328D">
        <w:trPr>
          <w:trHeight w:val="62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D6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001.02.08.032*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AB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2917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9 котельной №5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Юбилейный, д.6-А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08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65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62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90699,50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DBB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8F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E5A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4A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67E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90699,50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25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2F6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14E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E9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F24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ED7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C2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16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3F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B73E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B6D3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C00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E5C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C7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DD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7B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20687E2" w14:textId="77777777" w:rsidTr="00C516EE">
        <w:trPr>
          <w:trHeight w:val="10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6C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001.02.08.033*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91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DE78B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№7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Победы, д. 30-А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845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A6E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9E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87234,04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B18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F88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7E3E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E96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92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87234,04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ABC5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775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BA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CE1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82C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6E3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47D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CB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C2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37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186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FB4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F1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98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FC7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4F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D357BD7" w14:textId="77777777" w:rsidTr="009C328D">
        <w:trPr>
          <w:trHeight w:val="881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796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001.02.08.034*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6C6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85FCC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1 БМК-140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Носовихинское шоссе, д. 18-А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C75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E16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CC08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28201,69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03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1D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05E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BC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70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28201,69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38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C1D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09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1EC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03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1A0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0D5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AD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B02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F0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F6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2D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C60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BEB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A8A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ACD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73ACE49" w14:textId="77777777" w:rsidTr="00C516EE">
        <w:trPr>
          <w:trHeight w:val="102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D3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F4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5C51D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Капитальной ремонт ЦТП №2 Котельной №7 по адресу: Московская область,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</w:t>
            </w:r>
            <w:proofErr w:type="spellStart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-д. Садовый, д.5А (в т.ч. ПИР)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A3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E1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AF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727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441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D2D2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5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C3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92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8B94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9ED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E2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828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AFD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FC4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38D7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23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FC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C6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E31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DB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55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09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EE3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D4DEAA4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93B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6F0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67996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1 котельной №1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4B2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10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CE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97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90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8A7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545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A2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E260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5C6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65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0B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C72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6F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96E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6B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0F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11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AE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26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FBE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89E7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E2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83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61BBB7B1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80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330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448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3 котельной №1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0DDE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DED5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F7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63C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F8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62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1DA3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13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F2D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0E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1E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AE5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97E7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4CDC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645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81C2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00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89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F4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FE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FC9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2224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7C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70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67A688D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FBC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0D5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889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4 котельной №1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FB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053C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D8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592,75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4A0D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4BA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592,75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1D6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4E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9AB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76C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DF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D5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E7D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AE2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8C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6C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35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89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1F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B30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B0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51B2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060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335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856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45B428D8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B7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9C2C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93A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5 котельной №1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3A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53B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A9B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D8C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9502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F1A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A00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088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5D3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B1F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B43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AD41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720B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DF1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32F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3C0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B85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F8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84E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5F88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D47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04B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64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487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16271687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BBE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D00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765A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6 котельной №1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39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E75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96A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FB6D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67A6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680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03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A4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2EDE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E42F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C09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C0F3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FA19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1E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F01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EBA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53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19A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095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4990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EE1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B59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C3C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A24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3007E639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F3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8FB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7BDF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7 котельной №1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655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403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BC7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574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B0DE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C30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357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59A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B5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AB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91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7DB9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055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00B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0593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E8D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489B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9E4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B6A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23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3AD2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78D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42E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B0C6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9CF6191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D6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A6E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A5B0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1 котельной №4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2C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D02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8919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651,99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BE2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A5A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651,99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61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A29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A1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E38E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BEC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BA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45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AB1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FD6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652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8A1D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9F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496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CD0C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8D7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437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AE7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AF9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0B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10D36B4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DF8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0E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9ACF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2 котельной №4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DDCE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69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4A5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0AB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3A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F5D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6D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E33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2CB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6F7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416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43F5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E3C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7C4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472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6767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4C8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CC9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76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94E5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05FA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C03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2A1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96F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7835FCFA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881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6BA4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F1B1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3 котельной №4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FC5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ED57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49F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967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2CF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DFD7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28FD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5B08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21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528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D4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1414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1C0C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059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1D2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ADC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474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30BF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DE94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22A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728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581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978C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C2F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C516EE" w:rsidRPr="009C328D" w14:paraId="5091F027" w14:textId="77777777" w:rsidTr="009C328D">
        <w:trPr>
          <w:trHeight w:val="765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70A1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A02C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1C2E" w14:textId="77777777" w:rsidR="00C516EE" w:rsidRPr="00C516EE" w:rsidRDefault="00C516EE" w:rsidP="00C516E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4 котельной №4 (установка узлов учета тепловой энергии)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AD7A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957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3922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054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85D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C93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39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FF1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C42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734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D266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857D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EA3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7E265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3B1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8F20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0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394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07B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E66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EA3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70FE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AFB8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7F5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B3B1F88" w14:textId="77777777" w:rsidTr="00C516EE">
        <w:trPr>
          <w:trHeight w:val="435"/>
        </w:trPr>
        <w:tc>
          <w:tcPr>
            <w:tcW w:w="6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EB90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7B7F2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7011487,32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A771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5887,73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C5C6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2002558,78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30BFB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1648252,24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671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1213408,45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8F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1479316,43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85558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95383,04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E15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30922,95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A92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93339,14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9E2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30612,62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1019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4A3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6C6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92FF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3513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FE3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FFAA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5FB9E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B497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D6AD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922C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8E54" w14:textId="77777777" w:rsidR="00C516EE" w:rsidRPr="00C516EE" w:rsidRDefault="00C516EE" w:rsidP="00C516E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C516EE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</w:tbl>
    <w:p w14:paraId="23935700" w14:textId="77777777" w:rsidR="00C516EE" w:rsidRDefault="00C516EE">
      <w:pPr>
        <w:spacing w:after="160" w:line="259" w:lineRule="auto"/>
        <w:ind w:firstLine="0"/>
        <w:jc w:val="left"/>
        <w:rPr>
          <w:lang w:eastAsia="ru-RU"/>
        </w:rPr>
      </w:pPr>
    </w:p>
    <w:p w14:paraId="07F00753" w14:textId="1790A840" w:rsidR="00C516EE" w:rsidRDefault="00C516EE">
      <w:pPr>
        <w:spacing w:after="160" w:line="259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14:paraId="15A58AAF" w14:textId="19658C35" w:rsidR="00884302" w:rsidRDefault="00884302" w:rsidP="00884302">
      <w:pPr>
        <w:pStyle w:val="af"/>
        <w:rPr>
          <w:lang w:eastAsia="ru-RU"/>
        </w:rPr>
      </w:pPr>
      <w:bookmarkStart w:id="18" w:name="_Toc214034250"/>
      <w:r w:rsidRPr="00E543F8">
        <w:rPr>
          <w:szCs w:val="24"/>
        </w:rPr>
        <w:lastRenderedPageBreak/>
        <w:t xml:space="preserve">Таблица </w:t>
      </w:r>
      <w:r w:rsidRPr="00E543F8">
        <w:rPr>
          <w:szCs w:val="24"/>
        </w:rPr>
        <w:fldChar w:fldCharType="begin"/>
      </w:r>
      <w:r w:rsidRPr="00E543F8">
        <w:rPr>
          <w:szCs w:val="24"/>
        </w:rPr>
        <w:instrText xml:space="preserve"> SEQ Таблица \* ARABIC </w:instrText>
      </w:r>
      <w:r w:rsidRPr="00E543F8">
        <w:rPr>
          <w:szCs w:val="24"/>
        </w:rPr>
        <w:fldChar w:fldCharType="separate"/>
      </w:r>
      <w:r w:rsidR="00960C3B">
        <w:rPr>
          <w:noProof/>
          <w:szCs w:val="24"/>
        </w:rPr>
        <w:t>2</w:t>
      </w:r>
      <w:r w:rsidRPr="00E543F8">
        <w:rPr>
          <w:noProof/>
          <w:szCs w:val="24"/>
        </w:rPr>
        <w:fldChar w:fldCharType="end"/>
      </w:r>
      <w:r w:rsidRPr="00E543F8">
        <w:rPr>
          <w:noProof/>
          <w:szCs w:val="24"/>
        </w:rPr>
        <w:t xml:space="preserve"> </w:t>
      </w:r>
      <w:r>
        <w:rPr>
          <w:noProof/>
          <w:szCs w:val="24"/>
        </w:rPr>
        <w:t>–</w:t>
      </w:r>
      <w:r w:rsidRPr="00E543F8">
        <w:rPr>
          <w:noProof/>
          <w:szCs w:val="24"/>
        </w:rPr>
        <w:t xml:space="preserve"> </w:t>
      </w:r>
      <w:r>
        <w:rPr>
          <w:noProof/>
          <w:szCs w:val="24"/>
        </w:rPr>
        <w:t xml:space="preserve">Вариант №2 </w:t>
      </w:r>
      <w:r w:rsidRPr="00786C72">
        <w:rPr>
          <w:lang w:eastAsia="ru-RU"/>
        </w:rPr>
        <w:t xml:space="preserve">перспективного развития систем теплоснабжения </w:t>
      </w:r>
      <w:proofErr w:type="spellStart"/>
      <w:r w:rsidRPr="00786C72">
        <w:rPr>
          <w:lang w:eastAsia="ru-RU"/>
        </w:rPr>
        <w:t>г</w:t>
      </w:r>
      <w:r>
        <w:rPr>
          <w:lang w:eastAsia="ru-RU"/>
        </w:rPr>
        <w:t>.</w:t>
      </w:r>
      <w:r w:rsidRPr="00786C72">
        <w:rPr>
          <w:lang w:eastAsia="ru-RU"/>
        </w:rPr>
        <w:t>о</w:t>
      </w:r>
      <w:proofErr w:type="spellEnd"/>
      <w:r>
        <w:rPr>
          <w:lang w:eastAsia="ru-RU"/>
        </w:rPr>
        <w:t>.</w:t>
      </w:r>
      <w:r w:rsidRPr="00786C72">
        <w:rPr>
          <w:lang w:eastAsia="ru-RU"/>
        </w:rPr>
        <w:t xml:space="preserve"> Реутов</w:t>
      </w:r>
      <w:bookmarkEnd w:id="18"/>
    </w:p>
    <w:tbl>
      <w:tblPr>
        <w:tblW w:w="22055" w:type="dxa"/>
        <w:tblLook w:val="04A0" w:firstRow="1" w:lastRow="0" w:firstColumn="1" w:lastColumn="0" w:noHBand="0" w:noVBand="1"/>
      </w:tblPr>
      <w:tblGrid>
        <w:gridCol w:w="1021"/>
        <w:gridCol w:w="1119"/>
        <w:gridCol w:w="1553"/>
        <w:gridCol w:w="1122"/>
        <w:gridCol w:w="1257"/>
        <w:gridCol w:w="837"/>
        <w:gridCol w:w="640"/>
        <w:gridCol w:w="837"/>
        <w:gridCol w:w="837"/>
        <w:gridCol w:w="840"/>
        <w:gridCol w:w="837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  <w:gridCol w:w="705"/>
      </w:tblGrid>
      <w:tr w:rsidR="009C328D" w:rsidRPr="009C328D" w14:paraId="38ACD9C8" w14:textId="77777777" w:rsidTr="009C328D">
        <w:trPr>
          <w:trHeight w:val="255"/>
          <w:tblHeader/>
        </w:trPr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E3F0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5733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Наименование источника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3011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Мероприятия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DBA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Год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9F6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16106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E657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proofErr w:type="spellStart"/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Затратыы</w:t>
            </w:r>
            <w:proofErr w:type="spellEnd"/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 xml:space="preserve"> на реализацию мероприятий, тыс. руб. с НДС</w:t>
            </w:r>
          </w:p>
        </w:tc>
      </w:tr>
      <w:tr w:rsidR="009C328D" w:rsidRPr="009C328D" w14:paraId="7B00F1FA" w14:textId="77777777" w:rsidTr="009C328D">
        <w:trPr>
          <w:trHeight w:val="255"/>
          <w:tblHeader/>
        </w:trPr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BB0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9F4C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A01D0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8692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478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1B1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A6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CDE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892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90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A7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E9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9509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C2E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7F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16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CF9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F1E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17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27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18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6A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3CA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EE6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B1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33EE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1B4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2044</w:t>
            </w:r>
          </w:p>
        </w:tc>
      </w:tr>
      <w:tr w:rsidR="009C328D" w:rsidRPr="009C328D" w14:paraId="62FBE0E8" w14:textId="77777777" w:rsidTr="009C328D">
        <w:trPr>
          <w:trHeight w:val="30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500BB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Группа проектов 001.01 "Источники теплоснабжения"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3E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2870243,45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7E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5249,40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F8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1120226,36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B2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1292001,59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17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452766,10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72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DAE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19B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BF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C97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30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5D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DF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061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BC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CEC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7D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08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8F20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00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BD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B8C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130DEC76" w14:textId="77777777" w:rsidTr="009C328D">
        <w:trPr>
          <w:trHeight w:val="57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F003D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001.01.01 "Строительство новых источников тепловой энергии, в том числе источников комбинированной выработки"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33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286385,69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866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FF9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E02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38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286385,69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77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7D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75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3C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ED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5C1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4C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04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E6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40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044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A61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D3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BAD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4C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FF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9EB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2520D37C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28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001.01.01.001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55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АИТ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40A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Установка АИТ для подключения перспективы: СНС - 1 этап - 1 очередь (корп. 1,2)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6F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44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43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114554,41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94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B63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2C5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38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114554,41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F1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C1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372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CE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FB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DD1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18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C62A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0C5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76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99C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316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05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82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21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BF54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F4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D921F58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FC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001.01.01.002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23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АИТ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B06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Установка АИТ для подключения перспективы: СНС - 1 этап - 1 очередь (корп. 3,4,5)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3B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2C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11A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171831,28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25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46D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AA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553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171831,28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5D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E8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CD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216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AE1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726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F73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B8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954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8C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AA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AA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4C8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97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40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84E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F1A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5B9F873" w14:textId="77777777" w:rsidTr="009C328D">
        <w:trPr>
          <w:trHeight w:val="57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9C9657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001.01.02 "Реконструкции источников тепловой энергии, в том числе источников комбинированной выработки"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28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2583857,76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C4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5249,40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86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1120226,36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15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1292001,59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F0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166380,41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15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E74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E5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C9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6B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C8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7D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35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A61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1A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3BD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4B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37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48B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27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426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EE4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3018C086" w14:textId="77777777" w:rsidTr="009C328D">
        <w:trPr>
          <w:trHeight w:val="144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4B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64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2BEC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котельной с увеличением мощности с 48,64 Гкал/ч до 80 Гкал/ч – с установкой 4 котлов Euroterm-23,26  МВт (20 Гкал/ч) каждый   и демонтажем 4 котлов ДКВР 10/13 и 2 котлов СТГ-Стандарт КВ-12.ОГМ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CA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2024-2026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60B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70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852467,80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FB5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2557,40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3B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426233,90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50C9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423676,50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114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71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49C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94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F2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73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1C9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A7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543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22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254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711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D4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51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69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CA9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49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15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250F2D5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E9E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FF1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BD5C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котельной № 5 по адресу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Юбилейный пр-т, д.5А с увеличением мощности до 80 Гкал/ч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630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2024-2026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36B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01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897334,51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C2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2692,00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4E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448667,26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BF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445975,25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C9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5E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90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FF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6D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B43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E5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C17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CD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EA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86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26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05B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CEE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83A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BF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B26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352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B15CB38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8A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A7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BDAE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с переводом в режим в ЦТП котельной № 6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Победы, д. 13А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75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ADD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8A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68241,36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99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39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10236,20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DAB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40944,82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C0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17060,34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B0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7F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D3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04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34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6D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EB8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CC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4AE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25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76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F70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E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62D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EF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EB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FD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12E68C2" w14:textId="77777777" w:rsidTr="009C328D">
        <w:trPr>
          <w:trHeight w:val="30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1DB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A0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A94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котельной с заменой 3 котлов ДКВР 10/13 мощностью 7,0 Гкал/ч на 2 котла КВГМ-23,26 мощностью 20  Гкал/ч и 1 котел Eurotherm-46,52 мощностью 40 Гкал/ч (увеличение мощности котельной до 80 Гкал/ч). Замена дымовой трубы, реконструкция здания котельной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6F9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D0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78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679489,09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8DEB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E75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148764,00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F04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381405,02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F09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149320,07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40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D36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6A8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C8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24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52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67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178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37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52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461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30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88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63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39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E3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C4C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15A0621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D6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001.01.02.005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AEE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ED2B2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котельной с установкой 1 котла КВГМ-27 Мвт (23Гкал/ч) с доведением тепловой мощности котельной до 123 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5BC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ED9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FC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86325,00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EA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A8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86325,00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9F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95E0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4A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91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5A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62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F4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72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08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4D2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BB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7C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59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3E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4E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60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9FD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F6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95B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B8A0697" w14:textId="77777777" w:rsidTr="009C328D">
        <w:trPr>
          <w:trHeight w:val="30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A9F064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Группа проектов 001.02 "Тепловые сети"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DB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4419497,86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1A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638,33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43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882332,42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390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355030,89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00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1040116,10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8FA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1479316,43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65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95383,04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F8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30922,95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44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93339,14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DC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30612,62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B5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FB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AE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B4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F1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E6F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6D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F5C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7AA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63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3A3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B3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  <w:tr w:rsidR="009C328D" w:rsidRPr="009C328D" w14:paraId="2BB9589F" w14:textId="77777777" w:rsidTr="009C328D">
        <w:trPr>
          <w:trHeight w:val="36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2BA44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Подгруппа проектов 001.02.01 "Строительство новых тепловых сетей для обеспечения перспективной тепловой нагрузки"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EDF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647832,56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03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1B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31719,50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C2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148745,16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14D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393467,47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945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3695,02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0F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70205,42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A2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3BA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14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97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0C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0B6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48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A5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3CB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595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62E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9FD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FFF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85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4A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10281409" w14:textId="77777777" w:rsidTr="009C328D">
        <w:trPr>
          <w:trHeight w:val="204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98B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4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AB4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</w:t>
            </w:r>
            <w:proofErr w:type="spellStart"/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D8B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21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CA6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2651,84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0C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83B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9D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24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2651,84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FC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C6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02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3C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6C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BEE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06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6C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169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761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15D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91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19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DE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FB3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F82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FC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57DE443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556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B6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394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Строительство участка тепловой сети (закольцовка) от котельной ЦТП №5 до ТК 1-51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77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B2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5C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117460,65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A6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16E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B98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5873,03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BE0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111587,62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024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DA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CF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63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47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292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15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FE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19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AFF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02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2D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A8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CA7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15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CC7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271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D36B8B8" w14:textId="77777777" w:rsidTr="009C328D">
        <w:trPr>
          <w:trHeight w:val="178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AAF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BD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615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подключения перспективного абонента: СНС - 1 этап - 1 очередь (Комсомольская, 17 пристройка к д/с № 3 на 180 мест) 2D=100 мм, L=145 </w:t>
            </w:r>
            <w:proofErr w:type="spellStart"/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15D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1D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B7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2833,17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53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FA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49A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2833,17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00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EBB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857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FA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50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A5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075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5E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C2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74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0E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49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72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17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EFC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A87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BDD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35B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7667236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49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B6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264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переключения ЦТП 2,4 и МКД ул. Ленина 35,37 котельной №4 (2D=250 мм, L=507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., 2D=70 мм, L=46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557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2028-2029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DA2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C9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73900,44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3F7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00B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311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E4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B3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3695,02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8B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70205,42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4D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1F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34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1F5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67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64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1B9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8CE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19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3F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1D3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F2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88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3B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7B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BEEB923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84F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BD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099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тепловой сети для присоединения перспективного абонента СНС - 2 этап (ДОУ № 2) 2D=100 мм, L=50 </w:t>
            </w:r>
            <w:proofErr w:type="spellStart"/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12D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7D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A0C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1395,86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D42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363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372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F9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1395,86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ED2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59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98F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42B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648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EC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928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A94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8F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C7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42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704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A2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47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27E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5C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AB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EDFF193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35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432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2CC8B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тепловой сети от ТК4-10 нового трубопровода 2D=150 с установкой запорной арматуры в проектируемом ТК0 протяженностью 110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м.п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DBB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71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5A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11065,50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016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28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A39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553,28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EB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10512,23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A47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91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0B0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CF1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29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644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E5D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EE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65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523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0D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166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F1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D98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CF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A7F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A3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6B36BDC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9A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85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0748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подключения пристройки к Лицею на 250 мест 2D=100 мм; L=113 </w:t>
            </w:r>
            <w:proofErr w:type="spellStart"/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35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594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5C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7126,60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A72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51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97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7126,60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8F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CE0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FCC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F04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F23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32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030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9F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712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00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37E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C5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63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F37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2C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D3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8D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589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CB2608D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9D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E9B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108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пристройки к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д/с № 4 на 140 мест на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ул.Котовского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, 10-10 А 2D=100 мм; L=91 </w:t>
            </w:r>
            <w:proofErr w:type="spellStart"/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proofErr w:type="gram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14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28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69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2249,81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90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D0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88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2249,81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60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8B5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B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73E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FC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DA8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A5E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BB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27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AE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BD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6E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55E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E23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32F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1B1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5F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55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298C003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D6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AE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4D5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Строительство тепловых сетей для новых абонентов СНС - 2 этап (корп. 6,7) и СНС - 3 этап (корп. 8-20)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46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56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DF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150358,86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C3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36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02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2F9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150358,86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C6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B5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AFF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2B4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76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8A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19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E1C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E843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1A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56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AE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812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0F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A7F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94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06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192DA69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16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001.02.01.010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26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6D34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тепловых сетей для переключения ЦТП 5, 6 котельной №2 (2D= 300 мм, L=236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., 2D =250 мм L=137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., 2D=150 мм L=505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17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83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77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67326,49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6800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A85B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19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3231,26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C30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64095,23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C0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FA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1F4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68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2B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90F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661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A39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0C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4F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CBD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E8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46D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A2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5FD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FD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32B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D6B6909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C9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001.02.01.011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D5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Котельные №2; №4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31E2B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Строительство участка тепловой сети от ТК 4-37 до ТК 2-25 (Закольцовка котельных № 2 и № </w:t>
            </w:r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4)(</w:t>
            </w:r>
            <w:proofErr w:type="gram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 т.ч. ПИР), L=665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53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72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3E0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211463,34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4E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944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31719,50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9CB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126878,01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EC2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52865,83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A4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712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5E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21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A5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B8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D5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E02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70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A76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24D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1D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5C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8E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25F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58C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32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D203D76" w14:textId="77777777" w:rsidTr="009C328D">
        <w:trPr>
          <w:trHeight w:val="51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A96AB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001.02.03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DB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2707091,41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FB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638,33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946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810948,88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5F8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193928,73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888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303601,20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38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814569,90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12D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16723,71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64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30922,95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166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93339,14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35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30612,62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89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79C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A1C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3E0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4D1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536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27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54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B7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1E9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7E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60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  <w:tr w:rsidR="009C328D" w:rsidRPr="009C328D" w14:paraId="2C715043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90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917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A3A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от котельной №1 до ЦТП №5 котельной №1 и от котельной №1 до ТК 4-5 котельной №1 (в т.ч. ПИР), L=1090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B1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D7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18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191938,10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2D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D9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124759,77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6B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67178,33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B1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35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DD7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1B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EF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5E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1DC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DBF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76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222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056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DD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144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E5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E2C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DC4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DA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CE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1E77D19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0E5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B33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54A4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участка тепловых сетей от ТК 1-51 котельной №1 </w:t>
            </w:r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до  ТК</w:t>
            </w:r>
            <w:proofErr w:type="gram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5-39 котельной №5 (в т.ч. ПИР), L=163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9E8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397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0C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37422,00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A2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A8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249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1871,10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122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35550,90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94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1A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C5B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8F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F6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99C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366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8BB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CA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F8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1D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C8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8CF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3E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6D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284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225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A1CC1C4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18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E5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423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тепловой сети (магистраль)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бесканальная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ППУ от ТК 1-</w:t>
            </w:r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  до</w:t>
            </w:r>
            <w:proofErr w:type="gram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здания ул. Новогиреевская, д. 10, 2D=100 мм, L=43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0B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9E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3C4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2470,43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45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26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9B4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DC9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2470,43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C2E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91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DB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496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0A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C0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8D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51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8F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F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D3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56C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5A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829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97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8F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6D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DF1F364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6D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CC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C3B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магистральных тепловых сетей котельной №5 от ТК 5-10А и ТК 3-11 до МКД микрорайона 9А (в т.ч. ПИР), L=1430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22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82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6CD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109450,40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10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6E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77C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5472,52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49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103977,88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E6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4BE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94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E0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8E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70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0B2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67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3C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C60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66B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20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C9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7A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AE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17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47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026AF47" w14:textId="77777777" w:rsidTr="009C328D">
        <w:trPr>
          <w:trHeight w:val="142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37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1F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249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2D=100-150 мм, L=946,3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6C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030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7D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35441,02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07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0E8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7C6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810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1772,05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10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33668,97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D5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B5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2E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39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76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10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536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1C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32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8F0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1E1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1E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4AF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FB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13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8A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1185ED7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0E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2C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25CA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нагрузки 1 Этап СНС корпуса (1-5) с котельной №5 в размере 8,9 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A77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576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70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7C2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91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65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E7B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911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0D3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02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4E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8E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E40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00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916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B7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39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36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FF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A9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237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EBF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91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CE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6C8F3D9" w14:textId="77777777" w:rsidTr="009C328D">
        <w:trPr>
          <w:trHeight w:val="76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B3F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23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3BE9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нагрузки с котельной №4 в размере 12,11 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4A8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600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63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6E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E05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98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7A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2C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87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E5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8C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E0E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95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1A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D31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A8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D1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6F3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A1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E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80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1B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C0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771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C622ABB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F92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0A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47B3C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участков тепловых сетей (закольцовка) от ЦТП 2 до ЦТП 4 (в т.ч. ПИР), L=310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B3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DF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D4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26448,24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F7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35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4F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24948,24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27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E86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D48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A7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B2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AB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6A5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8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2B7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81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E7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26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6CD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5C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F2C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41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F8B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96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0072FC4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32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3D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950BC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участков тепловых сетей (закольцовка) от ТК 4-8 котельной № 4 до ул. Комсомольская д. 28 (в т.ч. ПИР), L=210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12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1D5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6F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58618,31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17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C08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58618,31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90A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19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51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BF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0CA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5D1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C8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20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BD3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E17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B58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D4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D6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119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91C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F5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A89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72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0E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DF0999D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60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2FB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5E1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с котельной №6 (после реконструкции котельной №6) нагрузки в размере 2,5 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68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B1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17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10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97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86B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30A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B94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C0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03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06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5F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E5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D0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9F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AA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FD0A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3B3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42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80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7F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6C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0F9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FF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B2FD002" w14:textId="77777777" w:rsidTr="009C328D">
        <w:trPr>
          <w:trHeight w:val="229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DD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CD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C8F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тепловой сети (разводящая ЦО, ГВС) канальная ППУ от жилого дома № 1 по Юбилейному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-ту до жилого дома № 2 по ул. Молодежная, включая транзит по зданию, 2D=150 мм, 2D=125 мм, 2D=100 мм, L=63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27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2029-2030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C45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CED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8776,66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596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F7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25B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931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ECF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34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421,23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16D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8355,43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05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74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21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ED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1A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4B8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539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F6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683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14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4E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01E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78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A7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C03934A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A9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C1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624F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тепловых сетей от ТК 5-1 до ЦТП 1 и от ТК 5-2 до ЦТП №2 котельной </w:t>
            </w:r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№  5</w:t>
            </w:r>
            <w:proofErr w:type="gram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( 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F0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4A1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675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32067,28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91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03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32067,28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F1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AFD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7E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6B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7F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3FA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77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68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487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A6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EC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994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64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3F4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8A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D7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96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7E1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E3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9C2F0D7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2E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8D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449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участков тепловых сетей от ТК 3-1 котельной №5 до ЦТП №5 (в т.ч. ПИР), L=345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48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407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0CA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33423,60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64B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C3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33423,60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A6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AF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ED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24A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23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EC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072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67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B1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41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B0E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735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F1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67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FC8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D1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5D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55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A14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1291A2E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21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0A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AE33A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участков тепловых сетей от ТК 5-4 до ЦТП 9 котельной № 5 (в т.ч. ПИР), L=233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ED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3C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8F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22573,04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16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C8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22573,04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BF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D5D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81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66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75A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AC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46E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CB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7E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AE1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9E8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4D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56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E1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21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3D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C2A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D43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3AD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7E23C29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E32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FF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EFA1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Капитальный ремонт участков тепловых сетей от ТК 5-13 до ЦТП №7 котельной № 5 (в т.ч. ПИР), L=273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5CB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63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82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26448,24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9A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CE8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26448,24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F81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D52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6E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D24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D7D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4A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22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4CD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BE7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B00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9D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F0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BEB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ABB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0D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96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CF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D49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EE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AE9E239" w14:textId="77777777" w:rsidTr="009C328D">
        <w:trPr>
          <w:trHeight w:val="204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DD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600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EB17A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от ЦТП-8 до ТК 3-1 (в т.ч. ПИР), в том числе:</w:t>
            </w: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br/>
              <w:t>реконструкция участков L= 2039 м.,</w:t>
            </w: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br/>
              <w:t>изменение температурного графика котельной (115/70°С)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B73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4D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60F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484340,58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44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E99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347254,52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54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91390,71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738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45695,35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29E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7E3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105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7A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3A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AAD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99F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0B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93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8F0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206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9A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03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3B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02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3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E84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FE55918" w14:textId="77777777" w:rsidTr="009C328D">
        <w:trPr>
          <w:trHeight w:val="178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5B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5CE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578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тепловой сети (разводящая ЦО, ГВС.) от ЦТП №1 котельная №7 до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ж.д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№5 по ул.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Головашкина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Отопление: 2D=100 мм, L=30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ГВС: D пр.=100 мм, L=30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B6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2029-2030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97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A8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2042,40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DC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656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F8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A2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C3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1E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102,12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1E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1940,28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22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B39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68F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FC4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3F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38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3D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3C9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6E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455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18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1E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07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ED5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1FBC2E4" w14:textId="77777777" w:rsidTr="009C328D">
        <w:trPr>
          <w:trHeight w:val="204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7D2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17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9D1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тепловой сети (разводящая ЦО, ГВС.) канальная/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бесканальная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ППУ от ЦТП № 4 котельной № 7 до ул. Некрасова д. 16, 20, 22; Отопление: 2D=150 мм,  L=450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.; ГВС: 2D=150 мм,  L=450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AE7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2030-2031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46E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723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54388,28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F0B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F8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EE1A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176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FD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C9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14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2610,30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4D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51777,98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46B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55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84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09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E89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35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3C7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DE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F53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DF6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94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3D5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2A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1E3481E" w14:textId="77777777" w:rsidTr="009C328D">
        <w:trPr>
          <w:trHeight w:val="76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50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D87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737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от ЦТП 1 до ЦТП 3 (в т.ч. ПИР), L=725м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67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C2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CB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164942,45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26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638,33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84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164304,12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FE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20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C3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10B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564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8F1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7A6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3B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E76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97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784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C5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A5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31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5D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7B5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74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AC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9A6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45CA45C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285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99C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A34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Переключение нагрузки от котельной №2 (после реконструкции котельной №7) в размере 12,63 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74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4B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A9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49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61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E1E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A83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FED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A40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D7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EE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498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E1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D0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BF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9A6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84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DB5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654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DA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AE5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A5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065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277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9AE75C3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18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68C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FC8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Перевод нагрузок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мкр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6а с котельной №2 (после реконструкции котельной №7) в размере 18,07 Гкал/ч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494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CC5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A4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29E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16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144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40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73E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C6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CE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F6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DD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00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584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DD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E46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3BE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BF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56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DC1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BA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A8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616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01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2F047C1" w14:textId="77777777" w:rsidTr="009C328D">
        <w:trPr>
          <w:trHeight w:val="178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A4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6E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F93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Выполнение СМР по капитальному ремонту разводящей тепловой сети ЦО и ГВС ЦТП № 3 котельной БМК от ТК 3-15к до Носовихинское ш., д. 14 2D=125мм, L=5п.м.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86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3031-2032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B0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568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499,26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BA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F9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01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AB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A2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F20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43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F7B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23,96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C89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475,30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28E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88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F1A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1B6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3C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DC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54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4C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49B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2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A0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AD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5A12122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D77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1E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Котельные № 1;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C86A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участков тепловых сетей (закольцовка котельных № 1 и № 5) от ТК 5-1А до ТК 5-14 и от ТК 5-14 до ЦТП 11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44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73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2E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61356,60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02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49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95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3067,83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36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58288,77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22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22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39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F1C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F47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DF6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2B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B91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8BF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04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439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3C5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1A0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03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D3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016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0B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04E2ED9" w14:textId="77777777" w:rsidTr="009C328D">
        <w:trPr>
          <w:trHeight w:val="76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D1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CEF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E6D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Снос ветхого жилья, снятие тепловых нагрузок жилищного фонда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E7E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577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5C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76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514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E46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B52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88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0C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58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3F4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286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3A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B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522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1F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2AB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ACF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84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73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AF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16E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7B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FE9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2502E6C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7F7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6F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E611C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Перекладка участков тепловой сети с истекшим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эксплуатационнымо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ресурсом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042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14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2C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547761,61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50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B22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52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8EC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15511,67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F1D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14552,17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8EC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16200,36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61B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18016,94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096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41537,20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F71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30137,32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9E9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B9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A0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ED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59E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82C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C1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E7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C1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D5B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933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56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  <w:tr w:rsidR="009C328D" w:rsidRPr="009C328D" w14:paraId="692D9E82" w14:textId="77777777" w:rsidTr="009C328D">
        <w:trPr>
          <w:trHeight w:val="30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1C1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29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6C6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3 Новогиреевская ул., д. 3 котельной 1, до тепловых вводов потребителей ул. Ленина д.4. (в т.ч. ПИР), протяженностью 446 м (в двухтрубном исполнении), диаметром 100-200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85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06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7B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31286,90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065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1A7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CB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D8B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1564,35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FE3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29722,56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52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941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17C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74A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BD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CD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FF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9FB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3A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A6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051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EE8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99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53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F7A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2E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63A7627" w14:textId="77777777" w:rsidTr="009C328D">
        <w:trPr>
          <w:trHeight w:val="30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6C8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776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F33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№3 ул. Новогиреевская, д. 3 котельной 1 до тепловых вводов потребителей ул. Новая, д. 6А. (в т.ч. ПИР), протяженностью 358 м (в двухтрубном исполнении), диаметр 200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AE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940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19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25113,70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B7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4D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D2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028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1255,69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1F7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23858,02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AC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F7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C9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B9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4A9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93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1B7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FC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584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586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01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D03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32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C2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E9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A79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582086C" w14:textId="77777777" w:rsidTr="009C328D">
        <w:trPr>
          <w:trHeight w:val="30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398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001.02.03.028*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2FF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A9F2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5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51А котельной №2 до тепловых вводов потребителей 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 51, д. 57. (в т.ч. ПИР), протяженностью 215 м (в двух трубном исполнении), диаметром 100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82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4D7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21D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15082,25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C1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F6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10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D08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754,11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06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14328,14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0C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2E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D2E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8B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0E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B9F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8F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C6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4A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7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29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8A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3B7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B4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768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91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5F811C7" w14:textId="77777777" w:rsidTr="009C328D">
        <w:trPr>
          <w:trHeight w:val="33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F5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001.02.03.029*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30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05D2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№ 5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51-А котельной 2 до тепловых вводов потребителей ул. Советская, д. 25,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д.53, д.55. (в т.ч. ПИР), протяженностью 438,4 м (в двухтрубном исполнении), диаметром 100-150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14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CB4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5A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30753,76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5BA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2A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2E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67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1537,69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978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29216,07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46D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88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24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31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0C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AD7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517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A8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36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CB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8E2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AEC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5EE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EB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19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F7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05E8B23" w14:textId="77777777" w:rsidTr="009C328D">
        <w:trPr>
          <w:trHeight w:val="33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B7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001.02.03.030*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79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62BF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№ 2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11-А котельной 2 до тепловых вводов потребителей 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д.21, ул. Гагарина, д. 8, д. 14, д. 12, д.10, д.6. (в т.ч. ПИР), протяженностью 990 м (в двух трубном исполнении), диаметром 100-200 мм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6D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3FE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DCFC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69448,50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96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29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46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83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3472,43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79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65976,08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C7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31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815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56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C6A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A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17A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54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9F6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83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EEE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E9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57D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ACC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9C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00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0C2A56E" w14:textId="77777777" w:rsidTr="009C328D">
        <w:trPr>
          <w:trHeight w:val="331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7E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001.02.03.031*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A0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8CCE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7 Юбилейный пр-т, д.12 А котельной 5, до тепловых вводов потребителей Юбилейный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10, Южная ул., д.10. (в т.ч. ПИР), протяженностью 844 м (в двухтрубном исполнении), диаметром 100-150 мм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83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8D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D6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59206,60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87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DF2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CF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C4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2960,33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61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56246,27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80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3B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98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2B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78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27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C8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1B0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E8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916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44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4C8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B3C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4D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D4B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1360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E155833" w14:textId="77777777" w:rsidTr="009C328D">
        <w:trPr>
          <w:trHeight w:val="408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1C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001.02.03.032*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541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2966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1 Юбилейный пр-т, д.11 А котельной 5 до тепловых вводов потребителей ул. Октября д.4а (МДОУ ЦРР д/с №17), Юбилейный пр-т, д.11, ул. Октября, д.6, Юбилейный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9,13,15а (МОУ "СОШ №6"). (в т.ч. ПИР), протяженностью 439,8 м (в двухтрубном исполнении), диаметром 100-150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09E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06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688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30851,97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E1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A8F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3D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49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1542,60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C7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29309,37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3E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E6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239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7BB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79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58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30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013E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90A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A1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66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15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44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666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9E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4B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756FC1B" w14:textId="77777777" w:rsidTr="009C328D">
        <w:trPr>
          <w:trHeight w:val="382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67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001.02.03.033*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FFE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0DC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3 ул. Победы, д. 30А котельной №7 до тепловых вводов потребителей ул. Некрасова, д. 12, д.6, д.2; до тепловых вводов потребителей ул. Победы д.30, д.22, д.22 к.2, д.22 к.3. (в т.ч. ПИР), протяженностью 1772,8 м (в двухтрубном исполнении), диаметром 100-125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84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765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21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124361,92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919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86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46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A8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6218,10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6C9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118143,82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07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D1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87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C0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EE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58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7A8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23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83A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A4B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AEA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B1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981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E7B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09E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CA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FC5065C" w14:textId="77777777" w:rsidTr="009C328D">
        <w:trPr>
          <w:trHeight w:val="484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69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001.02.03.034*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0D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2EAC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№ 2 Садовый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-д, д. 5-А котельной 7 до тепловых вводов потребителей ул. Некрасова, д. 14, Садовый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-д, д.1, 3, 6, 7 (Городская детская поликлиника), ул. Победы, вл.28 (лабораторный корпус), Садовый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-д, д. 4, 5, ул. Некрасова, д. 8 (МДОУ ЦРР д/с №14), ул. Победы, д. 28. (в т.ч. ПИР), протяженностью 2157,8 м (в двух трубном исполнении) , диаметром 100-200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6C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F9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08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151369,67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43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59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1A7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DA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7568,48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057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143801,19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AD6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440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53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6C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32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C2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630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951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AB2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C0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B15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2A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FD6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46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87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74B6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BB9082B" w14:textId="77777777" w:rsidTr="009C328D">
        <w:trPr>
          <w:trHeight w:val="286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1E3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001.02.03.035*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7F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3272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ЦТП 4 Юбилейный пр-т, д.38 А котельной БМК140, до тепловых вводов потребителей Носовихинское ш, д. 14, Носовихинское ш., д.16. (в т.ч. ПИР), 711 м (в двухтрубном исполнении), диаметром 100-150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F9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E5BA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E54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49876,65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2A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D5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A96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90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2493,83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2199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47382,82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4F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5E60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58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C1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19C6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4B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BC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79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519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48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DC6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9D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354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1A9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BA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7B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C613174" w14:textId="77777777" w:rsidTr="009C328D">
        <w:trPr>
          <w:trHeight w:val="306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B58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001.02.03.036*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C8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4CD0A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от ЦТП 3 ул. Котовского, д.11А котельной БМК140, до тепловых вводов потребителей Юбилейный пр-т, д.32/1, д.34. (в т.ч. ПИР), протяженностью 613,6 м (в двухтрубном исполнении), диаметром 150-200 мм.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AB9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A8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9A2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43044,04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D7D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332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2B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E07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2152,20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3F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40891,84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83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183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CC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C80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CDD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BC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54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6D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58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93B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D8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24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F7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0D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80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91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04159BB" w14:textId="77777777" w:rsidTr="009C328D">
        <w:trPr>
          <w:trHeight w:val="280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E8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001.02.03.037*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EF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6FA8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участков сетей теплоснабжения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от Гагарина, д. 36 до тепловых вводов потребителей ул. Советская, д. 30. (в т.ч. ПИР), протяженностью 2513 м (в двухтрубном исполнении) диаметром 100-200 мм.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538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2027-2028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DAB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E9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176286,95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55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89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B8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4C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8814,35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FD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167472,60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E23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935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4B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A4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522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63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88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19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66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74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B0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B2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8D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E25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FF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615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3D60B1C" w14:textId="77777777" w:rsidTr="009C328D">
        <w:trPr>
          <w:trHeight w:val="54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61C5FB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001.02.04 "Реконструкция тепловых сетей с увеличением диаметра теплопроводов для обеспечения перспективных приростов тепловой нагрузки"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77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144803,54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52D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77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1C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6237,00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1F9B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118503,00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528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20063,54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A8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5F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35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64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CA2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75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5B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0C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81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719E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A62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10E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56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38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45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40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40625660" w14:textId="77777777" w:rsidTr="009C328D">
        <w:trPr>
          <w:trHeight w:val="178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F7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001.02.04.001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A24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B590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Реконструкция  участков</w:t>
            </w:r>
            <w:proofErr w:type="gram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тепловых сетей с увеличением пропускной способности от ТК у МКД ул. Ленина, д. № 15 до ЦТП № 7 котельной № 1 (в т.ч. ПИР), L=700 м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237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D1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F8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124740,00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E4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6F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038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6237,00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9C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118503,00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58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65C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BA0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48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5C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48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F7B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EC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7DD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B9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ED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B0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7A0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7B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D4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FB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047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279B604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71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001.02.04.002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DF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8AE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тепловых сетей отопления 2D=100, 125 мм, на 2D=300 L=102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, вынос сетей из пятна застройки МКД Гагарина 23-А, L=796,81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п.м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60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97C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Плата за тех. присоединение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28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20063,54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99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2B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6E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0C9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DD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20063,54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90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00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A0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731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91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0E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C389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3FB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FA2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FF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87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C1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85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19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E7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0A2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FA11360" w14:textId="77777777" w:rsidTr="009C328D">
        <w:trPr>
          <w:trHeight w:val="555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48793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Подгруппа проектов 001.02.08 "Строительство и реконструкция ЦТП, в том числе с увеличением тепловой мощности, в целях подключения новых потребителей"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05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919770,35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D38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18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39664,04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0C8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086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224544,44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EA0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640987,96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EB9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8453,91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1E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AC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18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94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CC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474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9A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053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74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E3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0A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9E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7F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D56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37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0,00</w:t>
            </w:r>
          </w:p>
        </w:tc>
      </w:tr>
      <w:tr w:rsidR="009C328D" w:rsidRPr="009C328D" w14:paraId="5DC54BC3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12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12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0B0C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№5 Котельной № 1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Комсомольская д.5А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8B8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4A5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DE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31600,00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F12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645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8F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82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31600,00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BC4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FA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BE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34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54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91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88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0C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9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70E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374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A6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BD7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F7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7C3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6E8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C1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74A6A61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563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A9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35FE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№2 Котельной № 2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 Мира, д. 11А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C0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9B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06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41400,00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553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E1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CB7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AC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41400,00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7D0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D1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92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C8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19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F10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B1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F5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9E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F4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D15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D8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20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A29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914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A5D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3C3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E238DEF" w14:textId="77777777" w:rsidTr="009C328D">
        <w:trPr>
          <w:trHeight w:val="229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C9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001.02.08.003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31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F5F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ЦТП № 2 (НПО) с заменой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кожухотрубных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водоводяных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CA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9C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2B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1D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316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E0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7A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15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7200,00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DF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F84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9A9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0D0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622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7E1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662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CC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DFB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21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6F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925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6A4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58A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3E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B3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996036F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09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9E0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59B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Замена кожухотрубного теплообменника ГВС на пластинчатый ЦТП № 2 котельной № 4 Строителей ул., д. 1-А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FF5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BC9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698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6189,04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F72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22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6189,04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849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FC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01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A7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05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81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D2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EA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A3A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A94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743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72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50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4A2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B41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652E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D8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BD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33F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244211C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A6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EC2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105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№2 Котельной № 4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Строителей, д. 1А (а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AB0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ED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B41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6F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782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0B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A3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7F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2AC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EB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41E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6B7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BE8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49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4A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EA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FA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76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3C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FB6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39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6A0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76C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EFF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143E834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1A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E0C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47C2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№4 Котельной № 4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Лесная, д. 10А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BB27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78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683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19200,00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42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AD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15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9E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19200,00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5B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96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EB4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E4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BC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8E1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B6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36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23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A97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F5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7B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72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05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58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5B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47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F092523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C5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F6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F9A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Замена насосного оборудования системы ГВС ЦТП № 4 котельной № 4 по адресу: Лесная ул., д. 10-А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0B9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D81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F47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506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560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C1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D0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C0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77D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60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43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A15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DF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C2D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84F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6EB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26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1E0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67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90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6C5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C7F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BC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D5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C9D28A7" w14:textId="77777777" w:rsidTr="009C328D">
        <w:trPr>
          <w:trHeight w:val="76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2A2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73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9C32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Замена ВРУ ЦТП № 2 котельной № 4 Строителей ул., д. 1-А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0A8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AD9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B7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198,05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B09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DE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198,05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49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95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3522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337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BA0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328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7E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19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E0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37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AD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9DD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40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E86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03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18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0FF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D2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17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AEE001A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85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001.02.08.009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EE3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6AF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Перевод ЦТП на независимую схему отопления (т/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обм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ЦО, насосы ЦО с ЧРП) на ЦТП № 2 котельной № 4 Строителей ул., д. 1-А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24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FC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9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9944,44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18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40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E0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042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9944,44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C10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6D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1B1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AB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12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0FA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B0D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CD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B4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D5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FB0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4EC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B3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6F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587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003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55D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DDDB8DE" w14:textId="77777777" w:rsidTr="009C328D">
        <w:trPr>
          <w:trHeight w:val="153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C2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1F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75CD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Перевод ЦТП на независимую схему отопления (т/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обм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ЦО, насосы ЦО с ЧРП) на ЦТП № 4 котельной № 4 по адресу: Лесная ул., д. 10-А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073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2028-2029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8A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0A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8898,85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50B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A91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A6C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4F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E87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444,94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EC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8453,91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D2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301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73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99C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5E4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EA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E5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07E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6E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BAB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67B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9D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45F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F2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8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EA461D0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9F0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ED5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B0A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кожухотрубного теплообменника ГВС на пластинчатый на ЦТП № 8 котельной №5 Юбилейный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9-А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F4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5F9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04D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18567,11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B5E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7B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18567,11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C1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DE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3E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F5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5C6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D35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F2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BF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F40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71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59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1AC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EB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E6B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0C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E4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63D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6E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25F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9AEA15C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53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DD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360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насосного оборудования системы ГВС ЦТП № 3 котельной № 5 Юбилейный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15-А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CD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17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23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5B7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7B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9D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43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FE2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27F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F9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02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82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FE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D6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8C5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FB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F56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1E0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BA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93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D6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D4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95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FC29931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21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4DA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B90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насосного оборудования системы ГВС ЦТП № 1 котельной № 5 Юбилейный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11-А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047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8A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64C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AA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B01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618,90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69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59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67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CE80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CF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BB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B96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481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454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2AF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2B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B0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1B7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6FA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70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D13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405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F2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4C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E81B056" w14:textId="77777777" w:rsidTr="009C328D">
        <w:trPr>
          <w:trHeight w:val="229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B2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836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E92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ЦТП № 8 котельной № 5 с заменой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кожухотрубных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водоводяных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A6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A50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BA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04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BB3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6B4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6120,00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0A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90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31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AA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AE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4A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A76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C6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D93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85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FE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EE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E0C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E9C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DAB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8FB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32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35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D98844A" w14:textId="77777777" w:rsidTr="009C328D">
        <w:trPr>
          <w:trHeight w:val="204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6A4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31F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ACBD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Реконструкция ЦТП № 8 котельной № 5 с заменой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кожухотрубных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водоводяных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подогревателей ЦО на пластинчатые.   Замена насосов отопления, с установкой частотно регулируемого привода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A4D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07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83C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6600,00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2BD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BB1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44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001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6600,00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54D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12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25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8E4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E55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57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D7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E0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84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72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3B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09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D1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2B6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02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A08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86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1672A6E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CF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983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E5E4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№8 Котельной № 5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 Юбилейный, д. 9А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E42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BD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02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11400,00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B31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6A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DD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F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11400,00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279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FB5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74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AF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62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58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32C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36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861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F9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4430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2F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B5C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2B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DA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C0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98C715C" w14:textId="77777777" w:rsidTr="009C328D">
        <w:trPr>
          <w:trHeight w:val="76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37D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33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A6AD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ВРУ на ЦТП № 2 котельной № 7 Садовый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пр-зд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5-А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82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61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4BC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74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BE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186,56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ABE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06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05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584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39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4E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28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A9D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457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6D0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398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2F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8D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4E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EB6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11B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2F70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BA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B4C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DA9A640" w14:textId="77777777" w:rsidTr="009C328D">
        <w:trPr>
          <w:trHeight w:val="76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A2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03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7E2B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Замена ВРУ на ЦТП № 7 котельной БМК-140 Юбилейный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, д. 44-Б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0F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87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4FD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D2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59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186,58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015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69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DD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12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A6B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223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A6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58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6B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493E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BE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C0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59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17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20A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AB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E34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93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39B13CA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99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08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3AE2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№5 Котельной БМК-140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пр-т, Юбилейный, д. 58А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CB8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4B8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C5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53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2D5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09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EE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10200,00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EC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50D7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01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9D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5A1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32D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76D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AF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FD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A93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8F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BB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A27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83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18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14F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F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F46025C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15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EF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E67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№7 Котельной БМК-140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пр-т Юбилейный, д. 44А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98B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C5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E85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23400,00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C2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99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65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381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23400,00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5AC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CA5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2D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40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C5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97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8C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929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680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A0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8AA6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DEC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29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86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90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204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5B1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8951C56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85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5F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proofErr w:type="gram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Котельные  №</w:t>
            </w:r>
            <w:proofErr w:type="gram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1; №4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D2B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Установка узлов учета тепловой энергии в централизованных тепловых пунктах котельной №1 и котельной №4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BBC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A5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6D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29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4F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83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B7E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BEC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40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504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3B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8D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5CB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064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1C79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6A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F2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22F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25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FA9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4D5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F9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EE7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9CE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EFF974D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07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001.02.08.022*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E7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7A51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№1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Новогиреевская, д.3, г.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44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A7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4D6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72177,21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FA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D7D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37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587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54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72177,21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41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E47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D7D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8B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46E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156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72C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C0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7A2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CCF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5A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5D9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8F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8E7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A9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D8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0F83DCF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1E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001.02.08.023*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FA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38C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6 котельной №1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Калинина, д. 3-А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7F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E3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85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44095,01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48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C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197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65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5B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44095,01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CD31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89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8D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42F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4D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C2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750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0E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20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843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59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8E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1D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20EB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A92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A3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C2D1A84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16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001.02.08.024*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53F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48EF7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2 котельной №1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Комсомольская, д. 1-Б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8C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4F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A0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29277,18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B9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67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A6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5F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1A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29277,18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C2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F2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8F7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1C1B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77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C9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30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EE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68B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52B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75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FF1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5B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7F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8C6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DA8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54687FD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04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001.02.08.025*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55E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3D24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№2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Советская, д. 33-А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1D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75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23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54132,90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DF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EF6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D1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A8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01D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54132,90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EC4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14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285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D31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911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2229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E51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06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8C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EF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39B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8228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A6D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BF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B0E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E78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2A34CE2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CF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001.02.08.026*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2C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DC48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5 котельной №2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51-А, г.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676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C32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DF9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36925,09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5BA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2246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AC5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45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D1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36925,09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3A2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30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37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5EA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F61D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31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783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A9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998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240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40E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5F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1D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03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58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1E0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6239C7F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5F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001.02.08.027*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C2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B1541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6 котельной №2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 ул. Советская, д. 16-Б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B66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67D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92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65007,28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55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74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586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4A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4D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65007,28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5BF0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DBA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6BC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C8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358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85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C4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62D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AC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47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29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820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EB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EB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B9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F90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7A27790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77F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001.02.08.028*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219C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D4D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№2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Мира, д. 6-Б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2B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783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989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3106,97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BF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89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175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66FD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92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3106,97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F4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92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3A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5EA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BFD0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D1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8A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92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5A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4B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73C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1D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8ED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557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12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7A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16BF23B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19D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001.02.08.029*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FC3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36AA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4 котельной №2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Победы, д. 2-А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D1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03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29F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25333,72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B24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BD5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429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B8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144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25333,72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4A8A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751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FEE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11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23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41F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66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F76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8C4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AB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DD0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23D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9A1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EA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6F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1DA9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7C09388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882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001.02.08.030*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C69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B673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5 котельной №5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Котовского, д. 4-А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A0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C16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15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20075,78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DE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868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F31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6A4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2B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20075,78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90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035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6F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A82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D4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A30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42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64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42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13CE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B2B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935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2D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95D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BF3B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143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01C3150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8BB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001.02.08.031*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D0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6D87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7 котельной №5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Юбилейный, д.12-А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33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3A0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80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77076,65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04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90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77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01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638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77076,65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9FA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4ACC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F3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C12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40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BBBC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0C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F6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17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8EC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05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6D1F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1D1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08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19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53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1833DF8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CCD3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001.02.08.032*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87F7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71B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9 котельной №5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пр-кт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 Юбилейный, д.6-А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5A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3C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06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90699,50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3D4B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99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9B5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6A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F4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90699,50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590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2DC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5D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460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13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EB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C9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45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88D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743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49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BCF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A5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069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216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5E3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784F76A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32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001.02.08.033*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1D4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8B00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3 котельной №7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ул. Победы, д. 30-А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744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C5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74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87234,04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C27A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94E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2B2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87A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B45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87234,04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965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D1DF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81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4F2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98A7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224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20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C6FC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A3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CAE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EC1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3F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011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02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6D5C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489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236BD15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4A2F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001.02.08.034*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57D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92FE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Капитальный ремонт ЦТП 1 БМК-140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. Реутов, Носовихинское шоссе, д. 18-А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D8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7E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C15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28201,69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B1CB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50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06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C359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1DF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28201,69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D5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09D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99B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D48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E39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E15E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C26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8A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101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2B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32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94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027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E8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07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289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6E8474B" w14:textId="77777777" w:rsidTr="009C328D">
        <w:trPr>
          <w:trHeight w:val="1275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08F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40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9C0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Капитальной ремонт ЦТП №2 Котельной №7 по адресу: Московская область,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г.о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 xml:space="preserve">. Реутов, </w:t>
            </w:r>
            <w:proofErr w:type="spellStart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пр</w:t>
            </w:r>
            <w:proofErr w:type="spellEnd"/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-д. Садовый, д.5А (в т.ч. ПИР)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4616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C5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Бюджетные средства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B5B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747C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B7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A90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BDE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35400,00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C7F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B7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7C3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8E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D95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57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65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A5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CAB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3E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7A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D33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B2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D448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A52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E35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D27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F07451E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3F2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3B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3CA5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1 котельной №1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B31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B9C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9C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15D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9D8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ECA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7D3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67F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10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94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ED0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649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5E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74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9B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0E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B5E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BCF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1F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7D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0D2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84CB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2F7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EA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FD7604D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3408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507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9B6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3 котельной №1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CA4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F80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E6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16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A9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07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E0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ED6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1E2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440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373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75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652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D28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4D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E2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92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49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62A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C6A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1B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F7D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7E2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A5FB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07E2DE35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3B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3A1F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882C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4 котельной №1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D9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2E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3883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592,75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DEA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F40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592,75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D726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CC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30C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3E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80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67A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FA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9E2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71CA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E8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921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E2B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233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8CF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BA3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868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F1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7E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92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2B771D37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356D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64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4AFD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5 котельной №1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B8A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D8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CE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DD8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071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F7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3F0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C58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C6C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9EF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E57C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6D1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ED5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0D2B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1813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6EBA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3DB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959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DAF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C09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6F0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FDE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A80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69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5738A954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A0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6AF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8CA1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6 котельной №1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FEE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5D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F82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5B8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8C5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EA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27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CEE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3FD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0E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926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BB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4A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3D9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E69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CB9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C0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5CE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ECD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E54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AC7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F2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45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71E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4E99B353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E4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15B7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3821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7 котельной №1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178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E2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5C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2D7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AE24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F3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AE9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3C2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F5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7B53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33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64F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0FB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DDD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221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2FD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B104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CD4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0F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8C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584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128C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697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4B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E6D8B9B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15BC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ADF5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63AB6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1 котельной №4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1D9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678D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724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651,99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663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D65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651,99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0A4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ACF2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26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0BE7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EFF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C5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847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992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4C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26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8A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F1E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E7C6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C39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921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1C3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26BB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194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C16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3111D1C8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695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2F2A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354B8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2 котельной №4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5FA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C4AF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012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448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7AED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B2AE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92C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336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24A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5FE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E05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872F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AC19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CEA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3D6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9CB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D0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00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8EE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CB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230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DB6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8C2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B10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638259C1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B6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001.02.08.044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9ABA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1929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3 котельной №4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29E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ABEB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2471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F3A4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146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7A67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C33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2A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DD20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DB9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A03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BA797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17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E70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FDDA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B2F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BE9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EC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644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E65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71B9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EE6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271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FF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1DD88660" w14:textId="77777777" w:rsidTr="009C328D">
        <w:trPr>
          <w:trHeight w:val="1020"/>
        </w:trPr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A3C1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lastRenderedPageBreak/>
              <w:t>001.02.08.045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5B2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Котельная № 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8AE1F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Модернизация ЦТП № 4 котельной №4 (установка узлов учета тепловой энергии)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CDC1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34F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Собственные средства ТСО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E74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06896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26D3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624,41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287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75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80DA5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06AC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C32A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0D20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B68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49D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2BF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DF25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736A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61A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393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3FF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591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0C54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4E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6666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4735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color w:val="000000"/>
                <w:spacing w:val="-14"/>
                <w:sz w:val="16"/>
                <w:szCs w:val="16"/>
                <w:lang w:eastAsia="ru-RU"/>
              </w:rPr>
              <w:t> </w:t>
            </w:r>
          </w:p>
        </w:tc>
      </w:tr>
      <w:tr w:rsidR="009C328D" w:rsidRPr="009C328D" w14:paraId="7B29D1A3" w14:textId="77777777" w:rsidTr="009C328D">
        <w:trPr>
          <w:trHeight w:val="300"/>
        </w:trPr>
        <w:tc>
          <w:tcPr>
            <w:tcW w:w="59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E133" w14:textId="77777777" w:rsidR="009C328D" w:rsidRPr="009C328D" w:rsidRDefault="009C328D" w:rsidP="009C328D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3094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7289741,31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697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5887,73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FF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2002558,78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B73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1647032,48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734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1492882,20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55081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1479316,43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1E2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95383,04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8C93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30922,95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B27A8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93339,14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D1D1D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30612,62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CD8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37292,62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2C440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26784,74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A4C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36776,20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B58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32252,71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7F5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27939,64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433E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36433,77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724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35690,90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EA01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35295,99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1051F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32963,82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63E2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37875,32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A4FB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35359,50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D66C" w14:textId="77777777" w:rsidR="009C328D" w:rsidRPr="009C328D" w:rsidRDefault="009C328D" w:rsidP="009C328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</w:pPr>
            <w:r w:rsidRPr="009C328D">
              <w:rPr>
                <w:rFonts w:eastAsia="Times New Roman" w:cs="Times New Roman"/>
                <w:b/>
                <w:bCs/>
                <w:color w:val="000000"/>
                <w:spacing w:val="-14"/>
                <w:sz w:val="16"/>
                <w:szCs w:val="16"/>
                <w:lang w:eastAsia="ru-RU"/>
              </w:rPr>
              <w:t>37140,74</w:t>
            </w:r>
          </w:p>
        </w:tc>
      </w:tr>
    </w:tbl>
    <w:p w14:paraId="008C7A66" w14:textId="435C6641" w:rsidR="00EA2A1B" w:rsidRPr="00C27447" w:rsidRDefault="00EA2A1B" w:rsidP="00C27447">
      <w:pPr>
        <w:ind w:firstLine="0"/>
        <w:rPr>
          <w:rFonts w:cs="Times New Roman"/>
          <w:szCs w:val="24"/>
        </w:rPr>
      </w:pPr>
    </w:p>
    <w:p w14:paraId="01FB999E" w14:textId="77777777" w:rsidR="00C308C1" w:rsidRPr="00E543F8" w:rsidRDefault="00C308C1" w:rsidP="00D54620">
      <w:pPr>
        <w:rPr>
          <w:rFonts w:cs="Times New Roman"/>
          <w:szCs w:val="24"/>
        </w:rPr>
      </w:pPr>
    </w:p>
    <w:p w14:paraId="6A501951" w14:textId="77777777" w:rsidR="00C308C1" w:rsidRDefault="00C308C1" w:rsidP="00D54620">
      <w:pPr>
        <w:rPr>
          <w:rFonts w:cs="Times New Roman"/>
          <w:color w:val="EE0000"/>
          <w:szCs w:val="24"/>
        </w:rPr>
        <w:sectPr w:rsidR="00C308C1" w:rsidSect="00564DB4">
          <w:pgSz w:w="23814" w:h="16840" w:orient="landscape" w:code="9"/>
          <w:pgMar w:top="1701" w:right="1134" w:bottom="851" w:left="1134" w:header="567" w:footer="567" w:gutter="0"/>
          <w:cols w:space="708"/>
          <w:docGrid w:linePitch="360"/>
        </w:sectPr>
      </w:pPr>
    </w:p>
    <w:p w14:paraId="2EB412A8" w14:textId="610022E6" w:rsidR="000F4B0C" w:rsidRPr="00166B7C" w:rsidRDefault="00D54620" w:rsidP="000F4B0C">
      <w:pPr>
        <w:pStyle w:val="1-"/>
      </w:pPr>
      <w:bookmarkStart w:id="19" w:name="_Toc214034246"/>
      <w:r w:rsidRPr="00D54620">
        <w:lastRenderedPageBreak/>
        <w:t>Технико-экономическое сравнение вариантов перспективного развития системы теплоснабжения</w:t>
      </w:r>
      <w:bookmarkEnd w:id="19"/>
    </w:p>
    <w:p w14:paraId="248C2F58" w14:textId="54505A37" w:rsidR="000F4B0C" w:rsidRPr="006E6207" w:rsidRDefault="004A159E" w:rsidP="00D54620">
      <w:r w:rsidRPr="006E6207">
        <w:t>Настоящей Схемой теплоснабжения предусматривается 2 варианта развития с мероприятиями по реконструкции и строительству котельных, реконструкции и строительству тепловых сетей и сооружений на них. Общий объем инвестиций по первому варианту развития оценивается</w:t>
      </w:r>
      <w:r w:rsidR="006E6207" w:rsidRPr="006E6207">
        <w:t xml:space="preserve"> </w:t>
      </w:r>
      <w:r w:rsidR="00EC4098">
        <w:t>с 202</w:t>
      </w:r>
      <w:r w:rsidR="00C27447">
        <w:t>4</w:t>
      </w:r>
      <w:r w:rsidR="00EC4098">
        <w:t xml:space="preserve"> года по 2044 год </w:t>
      </w:r>
      <w:r w:rsidR="006E6207" w:rsidRPr="006E6207">
        <w:t xml:space="preserve">составляет </w:t>
      </w:r>
      <w:r w:rsidRPr="006E6207">
        <w:t xml:space="preserve">в </w:t>
      </w:r>
      <w:r w:rsidR="009C328D" w:rsidRPr="009C328D">
        <w:t>7</w:t>
      </w:r>
      <w:r w:rsidR="009C328D">
        <w:t> </w:t>
      </w:r>
      <w:r w:rsidR="009C328D" w:rsidRPr="009C328D">
        <w:t>011</w:t>
      </w:r>
      <w:r w:rsidR="009C328D">
        <w:t> </w:t>
      </w:r>
      <w:r w:rsidR="009C328D" w:rsidRPr="009C328D">
        <w:t>487,32</w:t>
      </w:r>
      <w:r w:rsidR="009C328D">
        <w:t xml:space="preserve"> </w:t>
      </w:r>
      <w:r w:rsidRPr="006E6207">
        <w:t xml:space="preserve">тыс. руб. с НДС, по второму варианту развития оценивается в </w:t>
      </w:r>
      <w:r w:rsidR="009C328D" w:rsidRPr="009C328D">
        <w:t>7</w:t>
      </w:r>
      <w:r w:rsidR="009C328D">
        <w:t> </w:t>
      </w:r>
      <w:r w:rsidR="009C328D" w:rsidRPr="009C328D">
        <w:t>289</w:t>
      </w:r>
      <w:r w:rsidR="009C328D">
        <w:t> </w:t>
      </w:r>
      <w:r w:rsidR="009C328D" w:rsidRPr="009C328D">
        <w:t>741,31</w:t>
      </w:r>
      <w:r w:rsidRPr="006E6207">
        <w:t>тыс. руб. с НДС.</w:t>
      </w:r>
    </w:p>
    <w:p w14:paraId="23C7B280" w14:textId="433093C3" w:rsidR="00BD35BF" w:rsidRDefault="00D54620" w:rsidP="00481263">
      <w:pPr>
        <w:pStyle w:val="1-"/>
      </w:pPr>
      <w:bookmarkStart w:id="20" w:name="_Toc214034247"/>
      <w:r w:rsidRPr="00D54620">
        <w:lastRenderedPageBreak/>
        <w:t>Обоснование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округа, города федерального значения</w:t>
      </w:r>
      <w:bookmarkEnd w:id="20"/>
    </w:p>
    <w:p w14:paraId="561B9E6C" w14:textId="3921FFA5" w:rsidR="00D54620" w:rsidRPr="00681886" w:rsidRDefault="00FC1562" w:rsidP="00D54620">
      <w:pPr>
        <w:rPr>
          <w:lang w:eastAsia="ru-RU"/>
        </w:rPr>
      </w:pPr>
      <w:r>
        <w:rPr>
          <w:lang w:eastAsia="ru-RU"/>
        </w:rPr>
        <w:t>На основании выполненного анализа</w:t>
      </w:r>
      <w:r w:rsidR="00C300FA">
        <w:rPr>
          <w:lang w:eastAsia="ru-RU"/>
        </w:rPr>
        <w:t xml:space="preserve"> </w:t>
      </w:r>
      <w:r w:rsidR="00D54620" w:rsidRPr="00681886">
        <w:rPr>
          <w:lang w:eastAsia="ru-RU"/>
        </w:rPr>
        <w:t>ценовых (тарифных) последствий для потребителей</w:t>
      </w:r>
      <w:r>
        <w:rPr>
          <w:lang w:eastAsia="ru-RU"/>
        </w:rPr>
        <w:t xml:space="preserve">, </w:t>
      </w:r>
      <w:r w:rsidR="00D54620" w:rsidRPr="00681886">
        <w:rPr>
          <w:lang w:eastAsia="ru-RU"/>
        </w:rPr>
        <w:t>представлен</w:t>
      </w:r>
      <w:r>
        <w:rPr>
          <w:lang w:eastAsia="ru-RU"/>
        </w:rPr>
        <w:t>ного</w:t>
      </w:r>
      <w:r w:rsidR="00D54620" w:rsidRPr="00681886">
        <w:rPr>
          <w:lang w:eastAsia="ru-RU"/>
        </w:rPr>
        <w:t xml:space="preserve"> в Книге 14</w:t>
      </w:r>
      <w:r>
        <w:rPr>
          <w:lang w:eastAsia="ru-RU"/>
        </w:rPr>
        <w:t>, приоритетным определен</w:t>
      </w:r>
      <w:r w:rsidR="00D54620" w:rsidRPr="00681886">
        <w:rPr>
          <w:lang w:eastAsia="ru-RU"/>
        </w:rPr>
        <w:t xml:space="preserve"> перв</w:t>
      </w:r>
      <w:r>
        <w:rPr>
          <w:lang w:eastAsia="ru-RU"/>
        </w:rPr>
        <w:t>ый</w:t>
      </w:r>
      <w:r w:rsidR="00D54620" w:rsidRPr="00681886">
        <w:rPr>
          <w:lang w:eastAsia="ru-RU"/>
        </w:rPr>
        <w:t xml:space="preserve"> вариант</w:t>
      </w:r>
      <w:r>
        <w:rPr>
          <w:lang w:eastAsia="ru-RU"/>
        </w:rPr>
        <w:t xml:space="preserve"> </w:t>
      </w:r>
      <w:r w:rsidR="00D54620" w:rsidRPr="00681886">
        <w:rPr>
          <w:lang w:eastAsia="ru-RU"/>
        </w:rPr>
        <w:t>развития.</w:t>
      </w:r>
    </w:p>
    <w:p w14:paraId="32A3B365" w14:textId="6F140991" w:rsidR="0058215D" w:rsidRPr="00166B7C" w:rsidRDefault="00D54620" w:rsidP="00703552">
      <w:pPr>
        <w:pStyle w:val="1-"/>
      </w:pPr>
      <w:bookmarkStart w:id="21" w:name="_Toc214034248"/>
      <w:r w:rsidRPr="00D54620">
        <w:lastRenderedPageBreak/>
        <w:t>Описание изменений в мастер-плане развития системы теплоснабжения за период, предшествующий актуализации схемы теплоснабжения</w:t>
      </w:r>
      <w:bookmarkEnd w:id="21"/>
    </w:p>
    <w:p w14:paraId="5683A0BE" w14:textId="7E516B4C" w:rsidR="00A6588E" w:rsidRPr="00681886" w:rsidRDefault="00D54620" w:rsidP="00010D52">
      <w:pPr>
        <w:ind w:firstLine="720"/>
        <w:rPr>
          <w:rFonts w:eastAsia="Times New Roman" w:cs="Times New Roman"/>
          <w:szCs w:val="24"/>
          <w:lang w:eastAsia="ru-RU"/>
        </w:rPr>
      </w:pPr>
      <w:r w:rsidRPr="00681886">
        <w:t xml:space="preserve">Изменения </w:t>
      </w:r>
      <w:r w:rsidR="00C300FA">
        <w:t>заключаются во внесении в</w:t>
      </w:r>
      <w:r w:rsidRPr="00681886">
        <w:t xml:space="preserve"> </w:t>
      </w:r>
      <w:proofErr w:type="spellStart"/>
      <w:r w:rsidR="00C300FA">
        <w:t>актализированную</w:t>
      </w:r>
      <w:proofErr w:type="spellEnd"/>
      <w:r w:rsidR="00C300FA">
        <w:t xml:space="preserve"> версию</w:t>
      </w:r>
      <w:r w:rsidRPr="00681886">
        <w:t xml:space="preserve"> схем</w:t>
      </w:r>
      <w:r w:rsidR="00C300FA">
        <w:t xml:space="preserve">ы </w:t>
      </w:r>
      <w:r w:rsidRPr="00681886">
        <w:t xml:space="preserve">теплоснабжения </w:t>
      </w:r>
      <w:r w:rsidR="00C300FA">
        <w:t xml:space="preserve">мероприятий в </w:t>
      </w:r>
      <w:proofErr w:type="spellStart"/>
      <w:r w:rsidR="00C300FA">
        <w:t>соотвествие</w:t>
      </w:r>
      <w:proofErr w:type="spellEnd"/>
      <w:r w:rsidR="00C300FA">
        <w:t xml:space="preserve"> с утвержденной </w:t>
      </w:r>
      <w:r w:rsidRPr="00681886">
        <w:t>инвестиционной программ</w:t>
      </w:r>
      <w:r w:rsidR="00C300FA">
        <w:t>ой</w:t>
      </w:r>
      <w:r w:rsidRPr="00681886">
        <w:t xml:space="preserve"> ООО «Р-СЕТЕВАЯ КОМПАНИЯ» в сфере теплоснабжения на 2024-2028 годы</w:t>
      </w:r>
      <w:r w:rsidR="00C300FA">
        <w:t xml:space="preserve">, а также </w:t>
      </w:r>
      <w:proofErr w:type="spellStart"/>
      <w:r w:rsidR="00C300FA">
        <w:t>мероприятияния</w:t>
      </w:r>
      <w:proofErr w:type="spellEnd"/>
      <w:r w:rsidR="00C300FA">
        <w:t xml:space="preserve"> включенные в государственную программу.</w:t>
      </w:r>
    </w:p>
    <w:sectPr w:rsidR="00A6588E" w:rsidRPr="00681886" w:rsidSect="00010D52">
      <w:pgSz w:w="11906" w:h="16838" w:code="9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13499C" w14:textId="77777777" w:rsidR="00911745" w:rsidRDefault="00911745" w:rsidP="0058215D">
      <w:pPr>
        <w:spacing w:line="240" w:lineRule="auto"/>
      </w:pPr>
      <w:r>
        <w:separator/>
      </w:r>
    </w:p>
  </w:endnote>
  <w:endnote w:type="continuationSeparator" w:id="0">
    <w:p w14:paraId="707F3DD5" w14:textId="77777777" w:rsidR="00911745" w:rsidRDefault="00911745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DF538" w14:textId="77777777" w:rsidR="00911745" w:rsidRDefault="00911745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7E73F" w14:textId="77777777" w:rsidR="00911745" w:rsidRPr="004E5EF7" w:rsidRDefault="00911745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6771C" w14:textId="77777777" w:rsidR="00911745" w:rsidRDefault="00911745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B844417" w14:textId="77777777" w:rsidR="00911745" w:rsidRDefault="00911745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911745" w:rsidRDefault="00911745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095A6" w14:textId="77777777" w:rsidR="00911745" w:rsidRDefault="00911745">
    <w:pPr>
      <w:pStyle w:val="a8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3A29A" w14:textId="77777777" w:rsidR="00911745" w:rsidRDefault="00911745">
    <w:pPr>
      <w:pStyle w:val="a8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41B4D4" w14:textId="77777777" w:rsidR="00911745" w:rsidRDefault="00911745">
    <w:pPr>
      <w:pStyle w:val="a8"/>
    </w:pPr>
  </w:p>
  <w:p w14:paraId="62C2FC69" w14:textId="77777777" w:rsidR="00911745" w:rsidRDefault="009117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EF541" w14:textId="77777777" w:rsidR="00911745" w:rsidRDefault="00911745" w:rsidP="0058215D">
      <w:pPr>
        <w:spacing w:line="240" w:lineRule="auto"/>
      </w:pPr>
      <w:r>
        <w:separator/>
      </w:r>
    </w:p>
  </w:footnote>
  <w:footnote w:type="continuationSeparator" w:id="0">
    <w:p w14:paraId="2AA086A8" w14:textId="77777777" w:rsidR="00911745" w:rsidRDefault="00911745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D15F0" w14:textId="035B8B33" w:rsidR="00911745" w:rsidRDefault="00911745" w:rsidP="00D6598F">
    <w:pPr>
      <w:pStyle w:val="a6"/>
    </w:pPr>
    <w:r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3ADC2" w14:textId="77777777" w:rsidR="00911745" w:rsidRDefault="00911745" w:rsidP="00D6598F">
    <w:pPr>
      <w:pStyle w:val="a6"/>
    </w:pPr>
    <w: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7678A"/>
    <w:multiLevelType w:val="hybridMultilevel"/>
    <w:tmpl w:val="D470832C"/>
    <w:lvl w:ilvl="0" w:tplc="EB9EA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FC7088"/>
    <w:multiLevelType w:val="hybridMultilevel"/>
    <w:tmpl w:val="CE680288"/>
    <w:lvl w:ilvl="0" w:tplc="AA947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D20EEE"/>
    <w:multiLevelType w:val="hybridMultilevel"/>
    <w:tmpl w:val="BCA8F2A0"/>
    <w:lvl w:ilvl="0" w:tplc="1F3EF4D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FE71EC"/>
    <w:multiLevelType w:val="hybridMultilevel"/>
    <w:tmpl w:val="CBE45D72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061783"/>
    <w:multiLevelType w:val="hybridMultilevel"/>
    <w:tmpl w:val="C13215C4"/>
    <w:lvl w:ilvl="0" w:tplc="0690336A">
      <w:start w:val="1"/>
      <w:numFmt w:val="bullet"/>
      <w:lvlText w:val=""/>
      <w:lvlJc w:val="left"/>
      <w:pPr>
        <w:ind w:left="113" w:hanging="198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02B61E">
      <w:numFmt w:val="bullet"/>
      <w:lvlText w:val="•"/>
      <w:lvlJc w:val="left"/>
      <w:pPr>
        <w:ind w:left="1150" w:hanging="198"/>
      </w:pPr>
      <w:rPr>
        <w:rFonts w:hint="default"/>
        <w:lang w:val="ru-RU" w:eastAsia="en-US" w:bidi="ar-SA"/>
      </w:rPr>
    </w:lvl>
    <w:lvl w:ilvl="2" w:tplc="3F2E3ECA">
      <w:numFmt w:val="bullet"/>
      <w:lvlText w:val="•"/>
      <w:lvlJc w:val="left"/>
      <w:pPr>
        <w:ind w:left="2180" w:hanging="198"/>
      </w:pPr>
      <w:rPr>
        <w:rFonts w:hint="default"/>
        <w:lang w:val="ru-RU" w:eastAsia="en-US" w:bidi="ar-SA"/>
      </w:rPr>
    </w:lvl>
    <w:lvl w:ilvl="3" w:tplc="3E661972">
      <w:numFmt w:val="bullet"/>
      <w:lvlText w:val="•"/>
      <w:lvlJc w:val="left"/>
      <w:pPr>
        <w:ind w:left="3211" w:hanging="198"/>
      </w:pPr>
      <w:rPr>
        <w:rFonts w:hint="default"/>
        <w:lang w:val="ru-RU" w:eastAsia="en-US" w:bidi="ar-SA"/>
      </w:rPr>
    </w:lvl>
    <w:lvl w:ilvl="4" w:tplc="9F7E0D9C">
      <w:numFmt w:val="bullet"/>
      <w:lvlText w:val="•"/>
      <w:lvlJc w:val="left"/>
      <w:pPr>
        <w:ind w:left="4241" w:hanging="198"/>
      </w:pPr>
      <w:rPr>
        <w:rFonts w:hint="default"/>
        <w:lang w:val="ru-RU" w:eastAsia="en-US" w:bidi="ar-SA"/>
      </w:rPr>
    </w:lvl>
    <w:lvl w:ilvl="5" w:tplc="60E6ECB2">
      <w:numFmt w:val="bullet"/>
      <w:lvlText w:val="•"/>
      <w:lvlJc w:val="left"/>
      <w:pPr>
        <w:ind w:left="5272" w:hanging="198"/>
      </w:pPr>
      <w:rPr>
        <w:rFonts w:hint="default"/>
        <w:lang w:val="ru-RU" w:eastAsia="en-US" w:bidi="ar-SA"/>
      </w:rPr>
    </w:lvl>
    <w:lvl w:ilvl="6" w:tplc="2C288308">
      <w:numFmt w:val="bullet"/>
      <w:lvlText w:val="•"/>
      <w:lvlJc w:val="left"/>
      <w:pPr>
        <w:ind w:left="6302" w:hanging="198"/>
      </w:pPr>
      <w:rPr>
        <w:rFonts w:hint="default"/>
        <w:lang w:val="ru-RU" w:eastAsia="en-US" w:bidi="ar-SA"/>
      </w:rPr>
    </w:lvl>
    <w:lvl w:ilvl="7" w:tplc="5BC86240">
      <w:numFmt w:val="bullet"/>
      <w:lvlText w:val="•"/>
      <w:lvlJc w:val="left"/>
      <w:pPr>
        <w:ind w:left="7332" w:hanging="198"/>
      </w:pPr>
      <w:rPr>
        <w:rFonts w:hint="default"/>
        <w:lang w:val="ru-RU" w:eastAsia="en-US" w:bidi="ar-SA"/>
      </w:rPr>
    </w:lvl>
    <w:lvl w:ilvl="8" w:tplc="BF908DA4">
      <w:numFmt w:val="bullet"/>
      <w:lvlText w:val="•"/>
      <w:lvlJc w:val="left"/>
      <w:pPr>
        <w:ind w:left="8363" w:hanging="198"/>
      </w:pPr>
      <w:rPr>
        <w:rFonts w:hint="default"/>
        <w:lang w:val="ru-RU" w:eastAsia="en-US" w:bidi="ar-SA"/>
      </w:rPr>
    </w:lvl>
  </w:abstractNum>
  <w:abstractNum w:abstractNumId="6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CC4E5B"/>
    <w:multiLevelType w:val="hybridMultilevel"/>
    <w:tmpl w:val="8CD413E4"/>
    <w:lvl w:ilvl="0" w:tplc="0690336A">
      <w:start w:val="1"/>
      <w:numFmt w:val="bullet"/>
      <w:lvlText w:val=""/>
      <w:lvlJc w:val="left"/>
      <w:pPr>
        <w:ind w:left="1664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E6DA3A">
      <w:numFmt w:val="bullet"/>
      <w:lvlText w:val="•"/>
      <w:lvlJc w:val="left"/>
      <w:pPr>
        <w:ind w:left="2550" w:hanging="360"/>
      </w:pPr>
      <w:rPr>
        <w:rFonts w:hint="default"/>
        <w:lang w:val="ru-RU" w:eastAsia="en-US" w:bidi="ar-SA"/>
      </w:rPr>
    </w:lvl>
    <w:lvl w:ilvl="2" w:tplc="901C2CAA">
      <w:numFmt w:val="bullet"/>
      <w:lvlText w:val="•"/>
      <w:lvlJc w:val="left"/>
      <w:pPr>
        <w:ind w:left="3441" w:hanging="360"/>
      </w:pPr>
      <w:rPr>
        <w:rFonts w:hint="default"/>
        <w:lang w:val="ru-RU" w:eastAsia="en-US" w:bidi="ar-SA"/>
      </w:rPr>
    </w:lvl>
    <w:lvl w:ilvl="3" w:tplc="CDC6CBEC">
      <w:numFmt w:val="bullet"/>
      <w:lvlText w:val="•"/>
      <w:lvlJc w:val="left"/>
      <w:pPr>
        <w:ind w:left="4332" w:hanging="360"/>
      </w:pPr>
      <w:rPr>
        <w:rFonts w:hint="default"/>
        <w:lang w:val="ru-RU" w:eastAsia="en-US" w:bidi="ar-SA"/>
      </w:rPr>
    </w:lvl>
    <w:lvl w:ilvl="4" w:tplc="D19CED8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5" w:tplc="1A96436C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041AD1F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7" w:tplc="469078EE">
      <w:numFmt w:val="bullet"/>
      <w:lvlText w:val="•"/>
      <w:lvlJc w:val="left"/>
      <w:pPr>
        <w:ind w:left="7896" w:hanging="360"/>
      </w:pPr>
      <w:rPr>
        <w:rFonts w:hint="default"/>
        <w:lang w:val="ru-RU" w:eastAsia="en-US" w:bidi="ar-SA"/>
      </w:rPr>
    </w:lvl>
    <w:lvl w:ilvl="8" w:tplc="CB8E9130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B634E93"/>
    <w:multiLevelType w:val="hybridMultilevel"/>
    <w:tmpl w:val="5DCCD4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BF39E7"/>
    <w:multiLevelType w:val="hybridMultilevel"/>
    <w:tmpl w:val="156C146C"/>
    <w:lvl w:ilvl="0" w:tplc="7D76C04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4" w15:restartNumberingAfterBreak="0">
    <w:nsid w:val="395A73C1"/>
    <w:multiLevelType w:val="hybridMultilevel"/>
    <w:tmpl w:val="E27684E6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DB87E01"/>
    <w:multiLevelType w:val="multilevel"/>
    <w:tmpl w:val="4BC680EA"/>
    <w:lvl w:ilvl="0">
      <w:start w:val="1"/>
      <w:numFmt w:val="decimal"/>
      <w:lvlText w:val="%1."/>
      <w:lvlJc w:val="left"/>
      <w:pPr>
        <w:ind w:left="948" w:hanging="270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9" w:hanging="467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>
      <w:start w:val="1"/>
      <w:numFmt w:val="decimal"/>
      <w:pStyle w:val="10"/>
      <w:lvlText w:val="%1.%2.%3."/>
      <w:lvlJc w:val="left"/>
      <w:pPr>
        <w:ind w:left="1467" w:hanging="668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30" w:hanging="87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940" w:hanging="8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60" w:hanging="8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460" w:hanging="8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480" w:hanging="8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461" w:hanging="870"/>
      </w:pPr>
      <w:rPr>
        <w:rFonts w:hint="default"/>
        <w:lang w:val="ru-RU" w:eastAsia="en-US" w:bidi="ar-SA"/>
      </w:rPr>
    </w:lvl>
  </w:abstractNum>
  <w:abstractNum w:abstractNumId="16" w15:restartNumberingAfterBreak="0">
    <w:nsid w:val="3E272834"/>
    <w:multiLevelType w:val="hybridMultilevel"/>
    <w:tmpl w:val="11CAE248"/>
    <w:lvl w:ilvl="0" w:tplc="0690336A">
      <w:start w:val="1"/>
      <w:numFmt w:val="bullet"/>
      <w:lvlText w:val=""/>
      <w:lvlJc w:val="left"/>
      <w:pPr>
        <w:ind w:left="113" w:hanging="198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90336A">
      <w:start w:val="1"/>
      <w:numFmt w:val="bullet"/>
      <w:lvlText w:val=""/>
      <w:lvlJc w:val="left"/>
      <w:pPr>
        <w:ind w:left="1150" w:hanging="198"/>
      </w:pPr>
      <w:rPr>
        <w:rFonts w:ascii="Symbol" w:hAnsi="Symbol" w:hint="default"/>
        <w:lang w:val="ru-RU" w:eastAsia="en-US" w:bidi="ar-SA"/>
      </w:rPr>
    </w:lvl>
    <w:lvl w:ilvl="2" w:tplc="3F2E3ECA">
      <w:numFmt w:val="bullet"/>
      <w:lvlText w:val="•"/>
      <w:lvlJc w:val="left"/>
      <w:pPr>
        <w:ind w:left="2180" w:hanging="198"/>
      </w:pPr>
      <w:rPr>
        <w:rFonts w:hint="default"/>
        <w:lang w:val="ru-RU" w:eastAsia="en-US" w:bidi="ar-SA"/>
      </w:rPr>
    </w:lvl>
    <w:lvl w:ilvl="3" w:tplc="3E661972">
      <w:numFmt w:val="bullet"/>
      <w:lvlText w:val="•"/>
      <w:lvlJc w:val="left"/>
      <w:pPr>
        <w:ind w:left="3211" w:hanging="198"/>
      </w:pPr>
      <w:rPr>
        <w:rFonts w:hint="default"/>
        <w:lang w:val="ru-RU" w:eastAsia="en-US" w:bidi="ar-SA"/>
      </w:rPr>
    </w:lvl>
    <w:lvl w:ilvl="4" w:tplc="9F7E0D9C">
      <w:numFmt w:val="bullet"/>
      <w:lvlText w:val="•"/>
      <w:lvlJc w:val="left"/>
      <w:pPr>
        <w:ind w:left="4241" w:hanging="198"/>
      </w:pPr>
      <w:rPr>
        <w:rFonts w:hint="default"/>
        <w:lang w:val="ru-RU" w:eastAsia="en-US" w:bidi="ar-SA"/>
      </w:rPr>
    </w:lvl>
    <w:lvl w:ilvl="5" w:tplc="60E6ECB2">
      <w:numFmt w:val="bullet"/>
      <w:lvlText w:val="•"/>
      <w:lvlJc w:val="left"/>
      <w:pPr>
        <w:ind w:left="5272" w:hanging="198"/>
      </w:pPr>
      <w:rPr>
        <w:rFonts w:hint="default"/>
        <w:lang w:val="ru-RU" w:eastAsia="en-US" w:bidi="ar-SA"/>
      </w:rPr>
    </w:lvl>
    <w:lvl w:ilvl="6" w:tplc="2C288308">
      <w:numFmt w:val="bullet"/>
      <w:lvlText w:val="•"/>
      <w:lvlJc w:val="left"/>
      <w:pPr>
        <w:ind w:left="6302" w:hanging="198"/>
      </w:pPr>
      <w:rPr>
        <w:rFonts w:hint="default"/>
        <w:lang w:val="ru-RU" w:eastAsia="en-US" w:bidi="ar-SA"/>
      </w:rPr>
    </w:lvl>
    <w:lvl w:ilvl="7" w:tplc="5BC86240">
      <w:numFmt w:val="bullet"/>
      <w:lvlText w:val="•"/>
      <w:lvlJc w:val="left"/>
      <w:pPr>
        <w:ind w:left="7332" w:hanging="198"/>
      </w:pPr>
      <w:rPr>
        <w:rFonts w:hint="default"/>
        <w:lang w:val="ru-RU" w:eastAsia="en-US" w:bidi="ar-SA"/>
      </w:rPr>
    </w:lvl>
    <w:lvl w:ilvl="8" w:tplc="BF908DA4">
      <w:numFmt w:val="bullet"/>
      <w:lvlText w:val="•"/>
      <w:lvlJc w:val="left"/>
      <w:pPr>
        <w:ind w:left="8363" w:hanging="198"/>
      </w:pPr>
      <w:rPr>
        <w:rFonts w:hint="default"/>
        <w:lang w:val="ru-RU" w:eastAsia="en-US" w:bidi="ar-SA"/>
      </w:rPr>
    </w:lvl>
  </w:abstractNum>
  <w:abstractNum w:abstractNumId="17" w15:restartNumberingAfterBreak="0">
    <w:nsid w:val="494D5FEC"/>
    <w:multiLevelType w:val="hybridMultilevel"/>
    <w:tmpl w:val="4C6E94AC"/>
    <w:lvl w:ilvl="0" w:tplc="0690336A">
      <w:start w:val="1"/>
      <w:numFmt w:val="bullet"/>
      <w:lvlText w:val="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85F0E03"/>
    <w:multiLevelType w:val="hybridMultilevel"/>
    <w:tmpl w:val="CE680288"/>
    <w:lvl w:ilvl="0" w:tplc="AA947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5D2767"/>
    <w:multiLevelType w:val="multilevel"/>
    <w:tmpl w:val="728605C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0" w15:restartNumberingAfterBreak="0">
    <w:nsid w:val="655715A3"/>
    <w:multiLevelType w:val="hybridMultilevel"/>
    <w:tmpl w:val="A5286CB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20EE5"/>
    <w:multiLevelType w:val="multilevel"/>
    <w:tmpl w:val="3A820350"/>
    <w:lvl w:ilvl="0">
      <w:start w:val="3"/>
      <w:numFmt w:val="decimal"/>
      <w:lvlText w:val="%1"/>
      <w:lvlJc w:val="left"/>
      <w:pPr>
        <w:ind w:left="1467" w:hanging="66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67" w:hanging="66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67" w:hanging="668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92" w:hanging="66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3" w:hanging="6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4" w:hanging="6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5" w:hanging="6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36" w:hanging="6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7" w:hanging="668"/>
      </w:pPr>
      <w:rPr>
        <w:rFonts w:hint="default"/>
        <w:lang w:val="ru-RU" w:eastAsia="en-US" w:bidi="ar-SA"/>
      </w:rPr>
    </w:lvl>
  </w:abstractNum>
  <w:abstractNum w:abstractNumId="23" w15:restartNumberingAfterBreak="0">
    <w:nsid w:val="751B6A6A"/>
    <w:multiLevelType w:val="hybridMultilevel"/>
    <w:tmpl w:val="4A90053A"/>
    <w:lvl w:ilvl="0" w:tplc="FF5E7726">
      <w:numFmt w:val="bullet"/>
      <w:lvlText w:val=""/>
      <w:lvlJc w:val="left"/>
      <w:pPr>
        <w:ind w:left="166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E6DA3A">
      <w:numFmt w:val="bullet"/>
      <w:lvlText w:val="•"/>
      <w:lvlJc w:val="left"/>
      <w:pPr>
        <w:ind w:left="2550" w:hanging="360"/>
      </w:pPr>
      <w:rPr>
        <w:rFonts w:hint="default"/>
        <w:lang w:val="ru-RU" w:eastAsia="en-US" w:bidi="ar-SA"/>
      </w:rPr>
    </w:lvl>
    <w:lvl w:ilvl="2" w:tplc="901C2CAA">
      <w:numFmt w:val="bullet"/>
      <w:lvlText w:val="•"/>
      <w:lvlJc w:val="left"/>
      <w:pPr>
        <w:ind w:left="3441" w:hanging="360"/>
      </w:pPr>
      <w:rPr>
        <w:rFonts w:hint="default"/>
        <w:lang w:val="ru-RU" w:eastAsia="en-US" w:bidi="ar-SA"/>
      </w:rPr>
    </w:lvl>
    <w:lvl w:ilvl="3" w:tplc="CDC6CBEC">
      <w:numFmt w:val="bullet"/>
      <w:lvlText w:val="•"/>
      <w:lvlJc w:val="left"/>
      <w:pPr>
        <w:ind w:left="4332" w:hanging="360"/>
      </w:pPr>
      <w:rPr>
        <w:rFonts w:hint="default"/>
        <w:lang w:val="ru-RU" w:eastAsia="en-US" w:bidi="ar-SA"/>
      </w:rPr>
    </w:lvl>
    <w:lvl w:ilvl="4" w:tplc="D19CED88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5" w:tplc="1A96436C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6" w:tplc="041AD1FC">
      <w:numFmt w:val="bullet"/>
      <w:lvlText w:val="•"/>
      <w:lvlJc w:val="left"/>
      <w:pPr>
        <w:ind w:left="7005" w:hanging="360"/>
      </w:pPr>
      <w:rPr>
        <w:rFonts w:hint="default"/>
        <w:lang w:val="ru-RU" w:eastAsia="en-US" w:bidi="ar-SA"/>
      </w:rPr>
    </w:lvl>
    <w:lvl w:ilvl="7" w:tplc="469078EE">
      <w:numFmt w:val="bullet"/>
      <w:lvlText w:val="•"/>
      <w:lvlJc w:val="left"/>
      <w:pPr>
        <w:ind w:left="7896" w:hanging="360"/>
      </w:pPr>
      <w:rPr>
        <w:rFonts w:hint="default"/>
        <w:lang w:val="ru-RU" w:eastAsia="en-US" w:bidi="ar-SA"/>
      </w:rPr>
    </w:lvl>
    <w:lvl w:ilvl="8" w:tplc="CB8E9130">
      <w:numFmt w:val="bullet"/>
      <w:lvlText w:val="•"/>
      <w:lvlJc w:val="left"/>
      <w:pPr>
        <w:ind w:left="8787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4"/>
  </w:num>
  <w:num w:numId="3">
    <w:abstractNumId w:val="13"/>
  </w:num>
  <w:num w:numId="4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2"/>
  </w:num>
  <w:num w:numId="10">
    <w:abstractNumId w:val="11"/>
  </w:num>
  <w:num w:numId="11">
    <w:abstractNumId w:val="2"/>
  </w:num>
  <w:num w:numId="12">
    <w:abstractNumId w:val="6"/>
  </w:num>
  <w:num w:numId="13">
    <w:abstractNumId w:val="5"/>
  </w:num>
  <w:num w:numId="14">
    <w:abstractNumId w:val="17"/>
  </w:num>
  <w:num w:numId="15">
    <w:abstractNumId w:val="15"/>
  </w:num>
  <w:num w:numId="16">
    <w:abstractNumId w:val="14"/>
  </w:num>
  <w:num w:numId="17">
    <w:abstractNumId w:val="16"/>
  </w:num>
  <w:num w:numId="18">
    <w:abstractNumId w:val="22"/>
  </w:num>
  <w:num w:numId="19">
    <w:abstractNumId w:val="1"/>
  </w:num>
  <w:num w:numId="20">
    <w:abstractNumId w:val="10"/>
  </w:num>
  <w:num w:numId="21">
    <w:abstractNumId w:val="18"/>
  </w:num>
  <w:num w:numId="22">
    <w:abstractNumId w:val="23"/>
  </w:num>
  <w:num w:numId="23">
    <w:abstractNumId w:val="8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0"/>
  </w:num>
  <w:num w:numId="27">
    <w:abstractNumId w:val="4"/>
  </w:num>
  <w:num w:numId="28">
    <w:abstractNumId w:val="20"/>
  </w:num>
  <w:num w:numId="2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hideSpellingErrors/>
  <w:hideGrammaticalErrors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2C00"/>
    <w:rsid w:val="0000400B"/>
    <w:rsid w:val="00005ECB"/>
    <w:rsid w:val="000060CC"/>
    <w:rsid w:val="000079AA"/>
    <w:rsid w:val="00010D52"/>
    <w:rsid w:val="000245A2"/>
    <w:rsid w:val="00025962"/>
    <w:rsid w:val="00027E8B"/>
    <w:rsid w:val="00040158"/>
    <w:rsid w:val="0004288B"/>
    <w:rsid w:val="00052960"/>
    <w:rsid w:val="0006224D"/>
    <w:rsid w:val="000643E6"/>
    <w:rsid w:val="000653F4"/>
    <w:rsid w:val="00066E70"/>
    <w:rsid w:val="0007189C"/>
    <w:rsid w:val="000767D0"/>
    <w:rsid w:val="0008680C"/>
    <w:rsid w:val="000936FC"/>
    <w:rsid w:val="00095002"/>
    <w:rsid w:val="000956BF"/>
    <w:rsid w:val="000C0BFE"/>
    <w:rsid w:val="000D324A"/>
    <w:rsid w:val="000D48E8"/>
    <w:rsid w:val="000D6C57"/>
    <w:rsid w:val="000E0187"/>
    <w:rsid w:val="000E6CEE"/>
    <w:rsid w:val="000F4B0C"/>
    <w:rsid w:val="00114602"/>
    <w:rsid w:val="00133DBE"/>
    <w:rsid w:val="00136C7D"/>
    <w:rsid w:val="00147D7F"/>
    <w:rsid w:val="00153BA2"/>
    <w:rsid w:val="00166B7C"/>
    <w:rsid w:val="001824C7"/>
    <w:rsid w:val="00190197"/>
    <w:rsid w:val="00190E73"/>
    <w:rsid w:val="001A3412"/>
    <w:rsid w:val="001B45E1"/>
    <w:rsid w:val="001C01F6"/>
    <w:rsid w:val="001C4D0B"/>
    <w:rsid w:val="001E260C"/>
    <w:rsid w:val="001E788C"/>
    <w:rsid w:val="001F228C"/>
    <w:rsid w:val="001F551F"/>
    <w:rsid w:val="001F6A96"/>
    <w:rsid w:val="002100AE"/>
    <w:rsid w:val="0021092B"/>
    <w:rsid w:val="002115DC"/>
    <w:rsid w:val="00216E36"/>
    <w:rsid w:val="00224CD9"/>
    <w:rsid w:val="00231B66"/>
    <w:rsid w:val="002434B5"/>
    <w:rsid w:val="00246439"/>
    <w:rsid w:val="00247E77"/>
    <w:rsid w:val="00264E5E"/>
    <w:rsid w:val="002753E7"/>
    <w:rsid w:val="00283896"/>
    <w:rsid w:val="00291818"/>
    <w:rsid w:val="0029385B"/>
    <w:rsid w:val="00297EAC"/>
    <w:rsid w:val="002A3E07"/>
    <w:rsid w:val="002A74D2"/>
    <w:rsid w:val="002C236F"/>
    <w:rsid w:val="002D2826"/>
    <w:rsid w:val="002D365A"/>
    <w:rsid w:val="002D36E9"/>
    <w:rsid w:val="002D6C3B"/>
    <w:rsid w:val="002E3123"/>
    <w:rsid w:val="002E4DE2"/>
    <w:rsid w:val="0030596D"/>
    <w:rsid w:val="0030616D"/>
    <w:rsid w:val="00307299"/>
    <w:rsid w:val="00317446"/>
    <w:rsid w:val="0032238B"/>
    <w:rsid w:val="003276F2"/>
    <w:rsid w:val="00330713"/>
    <w:rsid w:val="00330EA5"/>
    <w:rsid w:val="00342DD6"/>
    <w:rsid w:val="00343211"/>
    <w:rsid w:val="00347BCC"/>
    <w:rsid w:val="00352879"/>
    <w:rsid w:val="0036314D"/>
    <w:rsid w:val="003647B1"/>
    <w:rsid w:val="00366212"/>
    <w:rsid w:val="0037547E"/>
    <w:rsid w:val="00376692"/>
    <w:rsid w:val="00376B39"/>
    <w:rsid w:val="003A40B2"/>
    <w:rsid w:val="003A5B62"/>
    <w:rsid w:val="003A5DE3"/>
    <w:rsid w:val="003B6DB0"/>
    <w:rsid w:val="003B7F6B"/>
    <w:rsid w:val="003C0B97"/>
    <w:rsid w:val="003C7314"/>
    <w:rsid w:val="003D3F40"/>
    <w:rsid w:val="003D5120"/>
    <w:rsid w:val="003E3D1C"/>
    <w:rsid w:val="003E7B78"/>
    <w:rsid w:val="003F10C2"/>
    <w:rsid w:val="003F1102"/>
    <w:rsid w:val="003F747C"/>
    <w:rsid w:val="004212F2"/>
    <w:rsid w:val="004264D1"/>
    <w:rsid w:val="00427DF5"/>
    <w:rsid w:val="0043478F"/>
    <w:rsid w:val="0043671A"/>
    <w:rsid w:val="004436B8"/>
    <w:rsid w:val="004445DA"/>
    <w:rsid w:val="00450B5E"/>
    <w:rsid w:val="004569B9"/>
    <w:rsid w:val="00481263"/>
    <w:rsid w:val="00482CDD"/>
    <w:rsid w:val="0048331E"/>
    <w:rsid w:val="00487A4A"/>
    <w:rsid w:val="00493F22"/>
    <w:rsid w:val="004A0930"/>
    <w:rsid w:val="004A159E"/>
    <w:rsid w:val="004A2225"/>
    <w:rsid w:val="004B07D8"/>
    <w:rsid w:val="004C29B9"/>
    <w:rsid w:val="004C6CEE"/>
    <w:rsid w:val="004D0EED"/>
    <w:rsid w:val="004D4DB9"/>
    <w:rsid w:val="004F44D3"/>
    <w:rsid w:val="004F4CDA"/>
    <w:rsid w:val="0050175F"/>
    <w:rsid w:val="00502647"/>
    <w:rsid w:val="0050283E"/>
    <w:rsid w:val="00503739"/>
    <w:rsid w:val="005211B1"/>
    <w:rsid w:val="0052273E"/>
    <w:rsid w:val="0052603E"/>
    <w:rsid w:val="0053435E"/>
    <w:rsid w:val="00536FCE"/>
    <w:rsid w:val="00540A35"/>
    <w:rsid w:val="00544CF4"/>
    <w:rsid w:val="00545BD1"/>
    <w:rsid w:val="00551E42"/>
    <w:rsid w:val="0055261C"/>
    <w:rsid w:val="005563FD"/>
    <w:rsid w:val="00563142"/>
    <w:rsid w:val="00563C9E"/>
    <w:rsid w:val="00564821"/>
    <w:rsid w:val="00564DB4"/>
    <w:rsid w:val="00576B17"/>
    <w:rsid w:val="0058215D"/>
    <w:rsid w:val="00582B13"/>
    <w:rsid w:val="00583764"/>
    <w:rsid w:val="005925FD"/>
    <w:rsid w:val="005936D8"/>
    <w:rsid w:val="005A0DA7"/>
    <w:rsid w:val="005B1294"/>
    <w:rsid w:val="005B6231"/>
    <w:rsid w:val="005C6834"/>
    <w:rsid w:val="005D4008"/>
    <w:rsid w:val="005D6FAA"/>
    <w:rsid w:val="005D7101"/>
    <w:rsid w:val="005F543A"/>
    <w:rsid w:val="006004A4"/>
    <w:rsid w:val="006062E8"/>
    <w:rsid w:val="00620FA4"/>
    <w:rsid w:val="00630DEF"/>
    <w:rsid w:val="00633ABD"/>
    <w:rsid w:val="00640609"/>
    <w:rsid w:val="00643FB6"/>
    <w:rsid w:val="00644725"/>
    <w:rsid w:val="0065743A"/>
    <w:rsid w:val="00672C84"/>
    <w:rsid w:val="00681886"/>
    <w:rsid w:val="00681FF1"/>
    <w:rsid w:val="00685A86"/>
    <w:rsid w:val="00692DA2"/>
    <w:rsid w:val="006A5E9D"/>
    <w:rsid w:val="006A6C2B"/>
    <w:rsid w:val="006B1EF6"/>
    <w:rsid w:val="006B23A0"/>
    <w:rsid w:val="006B6195"/>
    <w:rsid w:val="006C3188"/>
    <w:rsid w:val="006D226F"/>
    <w:rsid w:val="006D5F90"/>
    <w:rsid w:val="006E6207"/>
    <w:rsid w:val="0070130B"/>
    <w:rsid w:val="00703552"/>
    <w:rsid w:val="00734861"/>
    <w:rsid w:val="00737C55"/>
    <w:rsid w:val="00740057"/>
    <w:rsid w:val="00741FF6"/>
    <w:rsid w:val="00742918"/>
    <w:rsid w:val="00753DBA"/>
    <w:rsid w:val="00756405"/>
    <w:rsid w:val="0076097C"/>
    <w:rsid w:val="007743E4"/>
    <w:rsid w:val="007846C5"/>
    <w:rsid w:val="00786C72"/>
    <w:rsid w:val="0079556F"/>
    <w:rsid w:val="00795CC3"/>
    <w:rsid w:val="007A4D0A"/>
    <w:rsid w:val="007B06E3"/>
    <w:rsid w:val="007B4ACE"/>
    <w:rsid w:val="007C108A"/>
    <w:rsid w:val="007C723F"/>
    <w:rsid w:val="007D0E51"/>
    <w:rsid w:val="007D2126"/>
    <w:rsid w:val="007D6CAF"/>
    <w:rsid w:val="007F32F7"/>
    <w:rsid w:val="00802192"/>
    <w:rsid w:val="00802E4A"/>
    <w:rsid w:val="00817AEB"/>
    <w:rsid w:val="00817BE9"/>
    <w:rsid w:val="008546E7"/>
    <w:rsid w:val="00865471"/>
    <w:rsid w:val="00865707"/>
    <w:rsid w:val="00874026"/>
    <w:rsid w:val="00877B9B"/>
    <w:rsid w:val="00884302"/>
    <w:rsid w:val="008A170D"/>
    <w:rsid w:val="008B135D"/>
    <w:rsid w:val="008B1C60"/>
    <w:rsid w:val="008B220E"/>
    <w:rsid w:val="008C1161"/>
    <w:rsid w:val="008C349E"/>
    <w:rsid w:val="008C5304"/>
    <w:rsid w:val="008C7E72"/>
    <w:rsid w:val="0090199A"/>
    <w:rsid w:val="00911745"/>
    <w:rsid w:val="00912132"/>
    <w:rsid w:val="0091453C"/>
    <w:rsid w:val="00914D71"/>
    <w:rsid w:val="00927D50"/>
    <w:rsid w:val="00951DAE"/>
    <w:rsid w:val="00953AE0"/>
    <w:rsid w:val="00960C3B"/>
    <w:rsid w:val="00963A6A"/>
    <w:rsid w:val="009700F3"/>
    <w:rsid w:val="00974514"/>
    <w:rsid w:val="0097676D"/>
    <w:rsid w:val="00976861"/>
    <w:rsid w:val="00980027"/>
    <w:rsid w:val="00982297"/>
    <w:rsid w:val="0098239B"/>
    <w:rsid w:val="009837CC"/>
    <w:rsid w:val="0099151E"/>
    <w:rsid w:val="00997F1A"/>
    <w:rsid w:val="009A196F"/>
    <w:rsid w:val="009A3218"/>
    <w:rsid w:val="009A628E"/>
    <w:rsid w:val="009B531E"/>
    <w:rsid w:val="009C283A"/>
    <w:rsid w:val="009C328D"/>
    <w:rsid w:val="009C3D49"/>
    <w:rsid w:val="009D1DF4"/>
    <w:rsid w:val="009D4557"/>
    <w:rsid w:val="009D67D0"/>
    <w:rsid w:val="009F05A5"/>
    <w:rsid w:val="009F5DAB"/>
    <w:rsid w:val="00A015A4"/>
    <w:rsid w:val="00A02880"/>
    <w:rsid w:val="00A06EB9"/>
    <w:rsid w:val="00A157E2"/>
    <w:rsid w:val="00A20B41"/>
    <w:rsid w:val="00A22DA0"/>
    <w:rsid w:val="00A2365D"/>
    <w:rsid w:val="00A41665"/>
    <w:rsid w:val="00A45841"/>
    <w:rsid w:val="00A47489"/>
    <w:rsid w:val="00A57B62"/>
    <w:rsid w:val="00A6150E"/>
    <w:rsid w:val="00A6588E"/>
    <w:rsid w:val="00A67A32"/>
    <w:rsid w:val="00A71867"/>
    <w:rsid w:val="00AA272D"/>
    <w:rsid w:val="00AA711C"/>
    <w:rsid w:val="00AB1458"/>
    <w:rsid w:val="00AB2102"/>
    <w:rsid w:val="00AB5D4D"/>
    <w:rsid w:val="00AC6E6F"/>
    <w:rsid w:val="00AD257F"/>
    <w:rsid w:val="00AE3B67"/>
    <w:rsid w:val="00AE48ED"/>
    <w:rsid w:val="00AF50EC"/>
    <w:rsid w:val="00B14A66"/>
    <w:rsid w:val="00B158CF"/>
    <w:rsid w:val="00B1768C"/>
    <w:rsid w:val="00B319C1"/>
    <w:rsid w:val="00B33DE0"/>
    <w:rsid w:val="00B43F5F"/>
    <w:rsid w:val="00B458EF"/>
    <w:rsid w:val="00B65732"/>
    <w:rsid w:val="00B86073"/>
    <w:rsid w:val="00B90406"/>
    <w:rsid w:val="00BA1B0A"/>
    <w:rsid w:val="00BA5F92"/>
    <w:rsid w:val="00BB300C"/>
    <w:rsid w:val="00BB5555"/>
    <w:rsid w:val="00BB73BC"/>
    <w:rsid w:val="00BC5069"/>
    <w:rsid w:val="00BD35BF"/>
    <w:rsid w:val="00BE440D"/>
    <w:rsid w:val="00BF0011"/>
    <w:rsid w:val="00BF3488"/>
    <w:rsid w:val="00C1025E"/>
    <w:rsid w:val="00C140CE"/>
    <w:rsid w:val="00C17061"/>
    <w:rsid w:val="00C26DFB"/>
    <w:rsid w:val="00C27447"/>
    <w:rsid w:val="00C300FA"/>
    <w:rsid w:val="00C30704"/>
    <w:rsid w:val="00C308C1"/>
    <w:rsid w:val="00C440EE"/>
    <w:rsid w:val="00C46360"/>
    <w:rsid w:val="00C46614"/>
    <w:rsid w:val="00C516EE"/>
    <w:rsid w:val="00C51C36"/>
    <w:rsid w:val="00C57BDA"/>
    <w:rsid w:val="00C63817"/>
    <w:rsid w:val="00C67FEE"/>
    <w:rsid w:val="00C70704"/>
    <w:rsid w:val="00C71903"/>
    <w:rsid w:val="00C737CD"/>
    <w:rsid w:val="00C825D9"/>
    <w:rsid w:val="00C85331"/>
    <w:rsid w:val="00C87F62"/>
    <w:rsid w:val="00C91A2B"/>
    <w:rsid w:val="00CA0DEE"/>
    <w:rsid w:val="00CA3440"/>
    <w:rsid w:val="00CA7593"/>
    <w:rsid w:val="00CB6504"/>
    <w:rsid w:val="00CC720A"/>
    <w:rsid w:val="00CD221D"/>
    <w:rsid w:val="00CD7A72"/>
    <w:rsid w:val="00CE177C"/>
    <w:rsid w:val="00CE3156"/>
    <w:rsid w:val="00CE6222"/>
    <w:rsid w:val="00CF142D"/>
    <w:rsid w:val="00CF5F27"/>
    <w:rsid w:val="00D1249A"/>
    <w:rsid w:val="00D16052"/>
    <w:rsid w:val="00D47644"/>
    <w:rsid w:val="00D54372"/>
    <w:rsid w:val="00D54620"/>
    <w:rsid w:val="00D552BA"/>
    <w:rsid w:val="00D6188B"/>
    <w:rsid w:val="00D6598F"/>
    <w:rsid w:val="00D66291"/>
    <w:rsid w:val="00D76D8E"/>
    <w:rsid w:val="00D80BBC"/>
    <w:rsid w:val="00D9286A"/>
    <w:rsid w:val="00D9610B"/>
    <w:rsid w:val="00DA6A73"/>
    <w:rsid w:val="00DC23B3"/>
    <w:rsid w:val="00DD1412"/>
    <w:rsid w:val="00DD68D6"/>
    <w:rsid w:val="00DE2248"/>
    <w:rsid w:val="00DF689D"/>
    <w:rsid w:val="00DF6F80"/>
    <w:rsid w:val="00E02B8C"/>
    <w:rsid w:val="00E0535E"/>
    <w:rsid w:val="00E17D20"/>
    <w:rsid w:val="00E22A87"/>
    <w:rsid w:val="00E24093"/>
    <w:rsid w:val="00E25C92"/>
    <w:rsid w:val="00E27BFF"/>
    <w:rsid w:val="00E335D4"/>
    <w:rsid w:val="00E36789"/>
    <w:rsid w:val="00E408FA"/>
    <w:rsid w:val="00E435F4"/>
    <w:rsid w:val="00E45CD9"/>
    <w:rsid w:val="00E543F8"/>
    <w:rsid w:val="00E653CC"/>
    <w:rsid w:val="00E67B96"/>
    <w:rsid w:val="00E7481F"/>
    <w:rsid w:val="00E768EE"/>
    <w:rsid w:val="00E801CB"/>
    <w:rsid w:val="00E82FE3"/>
    <w:rsid w:val="00E836A9"/>
    <w:rsid w:val="00E856AE"/>
    <w:rsid w:val="00E85BF7"/>
    <w:rsid w:val="00E86C50"/>
    <w:rsid w:val="00E87DC0"/>
    <w:rsid w:val="00E9555D"/>
    <w:rsid w:val="00EA2235"/>
    <w:rsid w:val="00EA2A1B"/>
    <w:rsid w:val="00EA5B40"/>
    <w:rsid w:val="00EB0558"/>
    <w:rsid w:val="00EB15D0"/>
    <w:rsid w:val="00EB3B29"/>
    <w:rsid w:val="00EB5EE5"/>
    <w:rsid w:val="00EC191A"/>
    <w:rsid w:val="00EC4098"/>
    <w:rsid w:val="00ED0E88"/>
    <w:rsid w:val="00ED434F"/>
    <w:rsid w:val="00EE0778"/>
    <w:rsid w:val="00EE749F"/>
    <w:rsid w:val="00EF2FB3"/>
    <w:rsid w:val="00F0589D"/>
    <w:rsid w:val="00F14522"/>
    <w:rsid w:val="00F14CF1"/>
    <w:rsid w:val="00F21D2F"/>
    <w:rsid w:val="00F33106"/>
    <w:rsid w:val="00F40EA5"/>
    <w:rsid w:val="00F40F58"/>
    <w:rsid w:val="00F4444E"/>
    <w:rsid w:val="00F53701"/>
    <w:rsid w:val="00F54671"/>
    <w:rsid w:val="00F60A30"/>
    <w:rsid w:val="00F648AA"/>
    <w:rsid w:val="00F67092"/>
    <w:rsid w:val="00F67E83"/>
    <w:rsid w:val="00F81213"/>
    <w:rsid w:val="00F82A73"/>
    <w:rsid w:val="00F87D2B"/>
    <w:rsid w:val="00FA21AC"/>
    <w:rsid w:val="00FA457C"/>
    <w:rsid w:val="00FC1562"/>
    <w:rsid w:val="00FE48E8"/>
    <w:rsid w:val="00FE6667"/>
    <w:rsid w:val="00FF4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8215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1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  <w:ind w:left="709" w:firstLine="0"/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1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link w:val="ad"/>
    <w:uiPriority w:val="1"/>
    <w:qFormat/>
    <w:rsid w:val="00974514"/>
    <w:pPr>
      <w:spacing w:before="60" w:after="60"/>
      <w:ind w:left="709" w:firstLine="0"/>
      <w:contextualSpacing/>
    </w:pPr>
  </w:style>
  <w:style w:type="paragraph" w:styleId="12">
    <w:name w:val="toc 1"/>
    <w:basedOn w:val="a1"/>
    <w:next w:val="a1"/>
    <w:link w:val="13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e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f">
    <w:name w:val="Табл. заголовок"/>
    <w:basedOn w:val="a1"/>
    <w:next w:val="a1"/>
    <w:link w:val="af0"/>
    <w:qFormat/>
    <w:rsid w:val="00703552"/>
    <w:pPr>
      <w:spacing w:before="120" w:after="60" w:line="240" w:lineRule="auto"/>
      <w:outlineLvl w:val="3"/>
    </w:pPr>
  </w:style>
  <w:style w:type="character" w:customStyle="1" w:styleId="af0">
    <w:name w:val="Табл. заголовок Знак"/>
    <w:basedOn w:val="a2"/>
    <w:link w:val="af"/>
    <w:rsid w:val="00703552"/>
    <w:rPr>
      <w:rFonts w:ascii="Times New Roman" w:hAnsi="Times New Roman"/>
      <w:sz w:val="24"/>
    </w:rPr>
  </w:style>
  <w:style w:type="paragraph" w:customStyle="1" w:styleId="af1">
    <w:name w:val="Скрытый_(для ссылок)"/>
    <w:basedOn w:val="a1"/>
    <w:link w:val="af2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2">
    <w:name w:val="Скрытый_(для ссылок) Знак"/>
    <w:basedOn w:val="a2"/>
    <w:link w:val="af1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4">
    <w:name w:val="Основной текст Знак"/>
    <w:basedOn w:val="a2"/>
    <w:link w:val="af3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4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5">
    <w:name w:val="ТАБЛИЦА"/>
    <w:basedOn w:val="a1"/>
    <w:link w:val="af6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АБЛИЦА Знак"/>
    <w:basedOn w:val="a2"/>
    <w:link w:val="af5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ПОДРИСУНОЧНАЯ"/>
    <w:basedOn w:val="af8"/>
    <w:link w:val="af9"/>
    <w:rsid w:val="00564821"/>
    <w:pPr>
      <w:jc w:val="center"/>
    </w:pPr>
  </w:style>
  <w:style w:type="paragraph" w:customStyle="1" w:styleId="af8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9">
    <w:name w:val="ПОДРИСУНОЧНАЯ Знак"/>
    <w:basedOn w:val="a2"/>
    <w:link w:val="af7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a">
    <w:name w:val="Без отступа"/>
    <w:basedOn w:val="a1"/>
    <w:link w:val="afb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b">
    <w:name w:val="Без отступа Знак"/>
    <w:basedOn w:val="a2"/>
    <w:link w:val="afa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c">
    <w:name w:val="Скрытый знак"/>
    <w:uiPriority w:val="99"/>
    <w:rsid w:val="00564821"/>
    <w:rPr>
      <w:strike/>
      <w:vanish/>
      <w:color w:val="FF0000"/>
    </w:rPr>
  </w:style>
  <w:style w:type="paragraph" w:styleId="afd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e">
    <w:name w:val="Рис. заголовок"/>
    <w:basedOn w:val="aff"/>
    <w:next w:val="a1"/>
    <w:link w:val="aff0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0">
    <w:name w:val="Рис. заголовок Знак"/>
    <w:link w:val="afe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1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2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">
    <w:name w:val="_Обычный"/>
    <w:link w:val="aff3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3">
    <w:name w:val="_Обычный Знак"/>
    <w:basedOn w:val="a2"/>
    <w:link w:val="aff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f"/>
    <w:link w:val="aff4"/>
    <w:rsid w:val="00564821"/>
    <w:pPr>
      <w:numPr>
        <w:numId w:val="2"/>
      </w:numPr>
      <w:tabs>
        <w:tab w:val="left" w:pos="284"/>
      </w:tabs>
    </w:pPr>
  </w:style>
  <w:style w:type="character" w:customStyle="1" w:styleId="aff4">
    <w:name w:val="_Список маркерованный Знак"/>
    <w:basedOn w:val="aff3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5">
    <w:name w:val="_Рисунок"/>
    <w:basedOn w:val="aff"/>
    <w:next w:val="aff"/>
    <w:link w:val="aff6"/>
    <w:rsid w:val="00564821"/>
    <w:pPr>
      <w:spacing w:line="276" w:lineRule="auto"/>
      <w:ind w:firstLine="0"/>
      <w:jc w:val="center"/>
    </w:pPr>
  </w:style>
  <w:style w:type="character" w:customStyle="1" w:styleId="aff6">
    <w:name w:val="_Рисунок Знак"/>
    <w:basedOn w:val="aff3"/>
    <w:link w:val="aff5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7">
    <w:name w:val="_Скрытый знак"/>
    <w:basedOn w:val="aff3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8">
    <w:name w:val="_Подпись рисунка"/>
    <w:basedOn w:val="aff5"/>
    <w:next w:val="aff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9">
    <w:name w:val="_Подпись таблицы"/>
    <w:basedOn w:val="aff"/>
    <w:next w:val="aff"/>
    <w:link w:val="affa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a">
    <w:name w:val="_Подпись таблицы Знак"/>
    <w:basedOn w:val="aff3"/>
    <w:link w:val="aff9"/>
    <w:rsid w:val="00564821"/>
    <w:rPr>
      <w:rFonts w:ascii="Arial" w:hAnsi="Arial" w:cs="Arial"/>
      <w:iCs/>
      <w:sz w:val="20"/>
      <w:szCs w:val="20"/>
    </w:rPr>
  </w:style>
  <w:style w:type="character" w:customStyle="1" w:styleId="affb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c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d">
    <w:name w:val="annotation text"/>
    <w:basedOn w:val="a1"/>
    <w:link w:val="affe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e">
    <w:name w:val="Текст примечания Знак"/>
    <w:basedOn w:val="a2"/>
    <w:link w:val="affd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f">
    <w:name w:val="Balloon Text"/>
    <w:basedOn w:val="a1"/>
    <w:link w:val="afff0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0">
    <w:name w:val="Текст выноски Знак"/>
    <w:basedOn w:val="a2"/>
    <w:link w:val="afff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f"/>
    <w:link w:val="afff1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1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2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2753E7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f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f"/>
    <w:link w:val="25"/>
    <w:qFormat/>
    <w:rsid w:val="00ED0E88"/>
    <w:pPr>
      <w:pageBreakBefore w:val="0"/>
      <w:numPr>
        <w:ilvl w:val="1"/>
      </w:numPr>
      <w:spacing w:before="120"/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5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ED0E88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3">
    <w:name w:val="РИСУНОК"/>
    <w:basedOn w:val="afa"/>
    <w:link w:val="afff4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4">
    <w:name w:val="РИСУНОК Знак"/>
    <w:link w:val="afff3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5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styleId="afff6">
    <w:name w:val="Unresolved Mention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3">
    <w:name w:val="Оглавление 1 Знак"/>
    <w:basedOn w:val="a2"/>
    <w:link w:val="12"/>
    <w:uiPriority w:val="39"/>
    <w:rsid w:val="006A6C2B"/>
    <w:rPr>
      <w:rFonts w:ascii="Times New Roman" w:hAnsi="Times New Roman"/>
      <w:sz w:val="24"/>
    </w:rPr>
  </w:style>
  <w:style w:type="paragraph" w:customStyle="1" w:styleId="xl80">
    <w:name w:val="xl80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1">
    <w:name w:val="xl81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2">
    <w:name w:val="xl82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3">
    <w:name w:val="xl83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4">
    <w:name w:val="xl84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5">
    <w:name w:val="xl85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6">
    <w:name w:val="xl86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7">
    <w:name w:val="xl87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88">
    <w:name w:val="xl88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0">
    <w:name w:val="xl90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1">
    <w:name w:val="xl91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2">
    <w:name w:val="xl92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3">
    <w:name w:val="xl93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4">
    <w:name w:val="xl94"/>
    <w:basedOn w:val="a1"/>
    <w:rsid w:val="000259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5">
    <w:name w:val="xl95"/>
    <w:basedOn w:val="a1"/>
    <w:rsid w:val="00025962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6">
    <w:name w:val="xl96"/>
    <w:basedOn w:val="a1"/>
    <w:rsid w:val="000259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character" w:customStyle="1" w:styleId="ad">
    <w:name w:val="Абзац списка Знак"/>
    <w:basedOn w:val="a2"/>
    <w:link w:val="ac"/>
    <w:uiPriority w:val="1"/>
    <w:rsid w:val="00E24093"/>
    <w:rPr>
      <w:rFonts w:ascii="Times New Roman" w:hAnsi="Times New Roman"/>
      <w:sz w:val="24"/>
    </w:rPr>
  </w:style>
  <w:style w:type="paragraph" w:customStyle="1" w:styleId="10">
    <w:name w:val="Стиль1"/>
    <w:basedOn w:val="ac"/>
    <w:rsid w:val="000F4B0C"/>
    <w:pPr>
      <w:widowControl w:val="0"/>
      <w:numPr>
        <w:ilvl w:val="2"/>
        <w:numId w:val="15"/>
      </w:numPr>
      <w:tabs>
        <w:tab w:val="left" w:pos="1341"/>
      </w:tabs>
      <w:autoSpaceDE w:val="0"/>
      <w:autoSpaceDN w:val="0"/>
      <w:spacing w:before="62" w:after="0" w:line="240" w:lineRule="auto"/>
      <w:ind w:left="1341" w:hanging="662"/>
      <w:contextualSpacing w:val="0"/>
      <w:jc w:val="both"/>
    </w:pPr>
    <w:rPr>
      <w:rFonts w:ascii="Arial" w:eastAsia="Arial" w:hAnsi="Arial" w:cs="Arial"/>
      <w:b/>
    </w:rPr>
  </w:style>
  <w:style w:type="paragraph" w:customStyle="1" w:styleId="xl65">
    <w:name w:val="xl65"/>
    <w:basedOn w:val="a1"/>
    <w:rsid w:val="002E4DE2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97">
    <w:name w:val="xl97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8">
    <w:name w:val="xl98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99">
    <w:name w:val="xl99"/>
    <w:basedOn w:val="a1"/>
    <w:rsid w:val="002E4D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0">
    <w:name w:val="xl100"/>
    <w:basedOn w:val="a1"/>
    <w:rsid w:val="002E4D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1">
    <w:name w:val="xl101"/>
    <w:basedOn w:val="a1"/>
    <w:rsid w:val="002E4D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2">
    <w:name w:val="xl102"/>
    <w:basedOn w:val="a1"/>
    <w:rsid w:val="002E4D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3">
    <w:name w:val="xl103"/>
    <w:basedOn w:val="a1"/>
    <w:rsid w:val="002E4DE2"/>
    <w:pP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xl104">
    <w:name w:val="xl104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5">
    <w:name w:val="xl105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xl106">
    <w:name w:val="xl106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07">
    <w:name w:val="xl107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8">
    <w:name w:val="xl108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09">
    <w:name w:val="xl109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0">
    <w:name w:val="xl110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1">
    <w:name w:val="xl111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2">
    <w:name w:val="xl112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3">
    <w:name w:val="xl113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4">
    <w:name w:val="xl114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5">
    <w:name w:val="xl115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6">
    <w:name w:val="xl116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7">
    <w:name w:val="xl117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8">
    <w:name w:val="xl118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19">
    <w:name w:val="xl119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0">
    <w:name w:val="xl120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1">
    <w:name w:val="xl121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122">
    <w:name w:val="xl122"/>
    <w:basedOn w:val="a1"/>
    <w:rsid w:val="002E4D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3">
    <w:name w:val="xl123"/>
    <w:basedOn w:val="a1"/>
    <w:rsid w:val="002E4D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4">
    <w:name w:val="xl124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5">
    <w:name w:val="xl125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6">
    <w:name w:val="xl126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5B3D7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27">
    <w:name w:val="xl127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8">
    <w:name w:val="xl128"/>
    <w:basedOn w:val="a1"/>
    <w:rsid w:val="002E4DE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29">
    <w:name w:val="xl129"/>
    <w:basedOn w:val="a1"/>
    <w:rsid w:val="002E4D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0">
    <w:name w:val="xl130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1">
    <w:name w:val="xl131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132">
    <w:name w:val="xl132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3">
    <w:name w:val="xl133"/>
    <w:basedOn w:val="a1"/>
    <w:rsid w:val="002E4D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3072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1"/>
    <w:rsid w:val="0058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1"/>
    <w:rsid w:val="00582B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34">
    <w:name w:val="xl134"/>
    <w:basedOn w:val="a1"/>
    <w:rsid w:val="00D76D8E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5">
    <w:name w:val="xl135"/>
    <w:basedOn w:val="a1"/>
    <w:rsid w:val="00D76D8E"/>
    <w:pPr>
      <w:pBdr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6">
    <w:name w:val="xl136"/>
    <w:basedOn w:val="a1"/>
    <w:rsid w:val="00D76D8E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7">
    <w:name w:val="xl137"/>
    <w:basedOn w:val="a1"/>
    <w:rsid w:val="00D76D8E"/>
    <w:pPr>
      <w:pBdr>
        <w:left w:val="single" w:sz="8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8">
    <w:name w:val="xl138"/>
    <w:basedOn w:val="a1"/>
    <w:rsid w:val="00D76D8E"/>
    <w:pPr>
      <w:pBdr>
        <w:left w:val="single" w:sz="8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39">
    <w:name w:val="xl139"/>
    <w:basedOn w:val="a1"/>
    <w:rsid w:val="00D76D8E"/>
    <w:pP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0">
    <w:name w:val="xl140"/>
    <w:basedOn w:val="a1"/>
    <w:rsid w:val="00D76D8E"/>
    <w:pPr>
      <w:pBdr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1">
    <w:name w:val="xl141"/>
    <w:basedOn w:val="a1"/>
    <w:rsid w:val="00D76D8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2">
    <w:name w:val="xl142"/>
    <w:basedOn w:val="a1"/>
    <w:rsid w:val="00D76D8E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3">
    <w:name w:val="xl143"/>
    <w:basedOn w:val="a1"/>
    <w:rsid w:val="00D76D8E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4">
    <w:name w:val="xl144"/>
    <w:basedOn w:val="a1"/>
    <w:rsid w:val="00D76D8E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5">
    <w:name w:val="xl145"/>
    <w:basedOn w:val="a1"/>
    <w:rsid w:val="00D76D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6">
    <w:name w:val="xl146"/>
    <w:basedOn w:val="a1"/>
    <w:rsid w:val="00D76D8E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7">
    <w:name w:val="xl147"/>
    <w:basedOn w:val="a1"/>
    <w:rsid w:val="00D76D8E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8">
    <w:name w:val="xl148"/>
    <w:basedOn w:val="a1"/>
    <w:rsid w:val="00D76D8E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9">
    <w:name w:val="xl149"/>
    <w:basedOn w:val="a1"/>
    <w:rsid w:val="00D76D8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0">
    <w:name w:val="xl150"/>
    <w:basedOn w:val="a1"/>
    <w:rsid w:val="00D76D8E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1">
    <w:name w:val="xl151"/>
    <w:basedOn w:val="a1"/>
    <w:rsid w:val="00D76D8E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2">
    <w:name w:val="xl152"/>
    <w:basedOn w:val="a1"/>
    <w:rsid w:val="00D76D8E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3">
    <w:name w:val="xl153"/>
    <w:basedOn w:val="a1"/>
    <w:rsid w:val="00D76D8E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4">
    <w:name w:val="xl154"/>
    <w:basedOn w:val="a1"/>
    <w:rsid w:val="00D76D8E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5">
    <w:name w:val="xl155"/>
    <w:basedOn w:val="a1"/>
    <w:rsid w:val="00D76D8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6">
    <w:name w:val="xl156"/>
    <w:basedOn w:val="a1"/>
    <w:rsid w:val="00D76D8E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7">
    <w:name w:val="xl157"/>
    <w:basedOn w:val="a1"/>
    <w:rsid w:val="00D76D8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8">
    <w:name w:val="xl158"/>
    <w:basedOn w:val="a1"/>
    <w:rsid w:val="00D76D8E"/>
    <w:pPr>
      <w:pBdr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9">
    <w:name w:val="xl159"/>
    <w:basedOn w:val="a1"/>
    <w:rsid w:val="00D76D8E"/>
    <w:pP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0">
    <w:name w:val="xl160"/>
    <w:basedOn w:val="a1"/>
    <w:rsid w:val="00D76D8E"/>
    <w:pPr>
      <w:pBdr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1">
    <w:name w:val="xl161"/>
    <w:basedOn w:val="a1"/>
    <w:rsid w:val="00D76D8E"/>
    <w:pPr>
      <w:pBdr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styleId="afff7">
    <w:name w:val="annotation subject"/>
    <w:basedOn w:val="affd"/>
    <w:next w:val="affd"/>
    <w:link w:val="afff8"/>
    <w:uiPriority w:val="99"/>
    <w:semiHidden/>
    <w:unhideWhenUsed/>
    <w:rsid w:val="001E260C"/>
    <w:pPr>
      <w:spacing w:after="0"/>
      <w:ind w:firstLine="709"/>
      <w:jc w:val="both"/>
    </w:pPr>
    <w:rPr>
      <w:b/>
      <w:bCs/>
    </w:rPr>
  </w:style>
  <w:style w:type="character" w:customStyle="1" w:styleId="afff8">
    <w:name w:val="Тема примечания Знак"/>
    <w:basedOn w:val="affe"/>
    <w:link w:val="afff7"/>
    <w:uiPriority w:val="99"/>
    <w:semiHidden/>
    <w:rsid w:val="001E260C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73A6-1922-4298-8FF5-6452364C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36</Pages>
  <Words>10490</Words>
  <Characters>59794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Калякин Иван Дмитриевич</cp:lastModifiedBy>
  <cp:revision>46</cp:revision>
  <cp:lastPrinted>2025-11-14T14:10:00Z</cp:lastPrinted>
  <dcterms:created xsi:type="dcterms:W3CDTF">2025-11-06T08:37:00Z</dcterms:created>
  <dcterms:modified xsi:type="dcterms:W3CDTF">2025-11-14T14:37:00Z</dcterms:modified>
</cp:coreProperties>
</file>